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D6A" w:rsidRDefault="005706BB" w:rsidP="005706BB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006014" w:rsidRPr="00446065" w:rsidRDefault="00006014" w:rsidP="00006014">
      <w:pPr>
        <w:jc w:val="right"/>
        <w:rPr>
          <w:sz w:val="26"/>
          <w:szCs w:val="26"/>
        </w:rPr>
      </w:pPr>
      <w:r w:rsidRPr="00446065">
        <w:rPr>
          <w:sz w:val="26"/>
          <w:szCs w:val="26"/>
        </w:rPr>
        <w:t>Приложение 1</w:t>
      </w:r>
    </w:p>
    <w:p w:rsidR="006550B9" w:rsidRPr="00446065" w:rsidRDefault="006550B9" w:rsidP="00D16D6A">
      <w:pPr>
        <w:jc w:val="center"/>
        <w:rPr>
          <w:b/>
          <w:sz w:val="26"/>
          <w:szCs w:val="26"/>
        </w:rPr>
      </w:pPr>
    </w:p>
    <w:p w:rsidR="006550B9" w:rsidRDefault="006550B9" w:rsidP="00D16D6A">
      <w:pPr>
        <w:jc w:val="center"/>
        <w:rPr>
          <w:b/>
          <w:szCs w:val="24"/>
        </w:rPr>
      </w:pPr>
    </w:p>
    <w:p w:rsidR="006550B9" w:rsidRDefault="006550B9" w:rsidP="00D16D6A">
      <w:pPr>
        <w:jc w:val="center"/>
        <w:rPr>
          <w:b/>
          <w:szCs w:val="24"/>
        </w:rPr>
      </w:pPr>
    </w:p>
    <w:p w:rsidR="00D16D6A" w:rsidRPr="009A4E0F" w:rsidRDefault="00D16D6A" w:rsidP="00D16D6A">
      <w:pPr>
        <w:jc w:val="center"/>
        <w:rPr>
          <w:b/>
          <w:szCs w:val="24"/>
        </w:rPr>
      </w:pPr>
    </w:p>
    <w:p w:rsidR="00D16D6A" w:rsidRPr="009A4E0F" w:rsidRDefault="00D16D6A" w:rsidP="00D16D6A">
      <w:pPr>
        <w:jc w:val="center"/>
        <w:rPr>
          <w:b/>
          <w:szCs w:val="24"/>
        </w:rPr>
      </w:pPr>
    </w:p>
    <w:p w:rsidR="00D16D6A" w:rsidRPr="009A4E0F" w:rsidRDefault="00D16D6A" w:rsidP="00D16D6A">
      <w:pPr>
        <w:jc w:val="center"/>
        <w:rPr>
          <w:b/>
          <w:szCs w:val="24"/>
        </w:rPr>
      </w:pPr>
    </w:p>
    <w:p w:rsidR="00D16D6A" w:rsidRPr="009A4E0F" w:rsidRDefault="00D16D6A" w:rsidP="00D16D6A">
      <w:pPr>
        <w:jc w:val="center"/>
        <w:rPr>
          <w:b/>
          <w:szCs w:val="24"/>
        </w:rPr>
      </w:pPr>
    </w:p>
    <w:p w:rsidR="001026E0" w:rsidRPr="00D9652E" w:rsidRDefault="00D16D6A" w:rsidP="00AB6A39">
      <w:pPr>
        <w:jc w:val="center"/>
        <w:rPr>
          <w:b/>
          <w:sz w:val="36"/>
          <w:szCs w:val="36"/>
        </w:rPr>
      </w:pPr>
      <w:r w:rsidRPr="00D9652E">
        <w:rPr>
          <w:b/>
          <w:sz w:val="36"/>
          <w:szCs w:val="36"/>
        </w:rPr>
        <w:t>И</w:t>
      </w:r>
      <w:r w:rsidR="00D9652E">
        <w:rPr>
          <w:b/>
          <w:sz w:val="36"/>
          <w:szCs w:val="36"/>
        </w:rPr>
        <w:t>нформация</w:t>
      </w:r>
    </w:p>
    <w:p w:rsidR="00D9652E" w:rsidRDefault="0083210E" w:rsidP="00AB6A39">
      <w:pPr>
        <w:jc w:val="center"/>
        <w:rPr>
          <w:b/>
          <w:sz w:val="36"/>
          <w:szCs w:val="36"/>
        </w:rPr>
      </w:pPr>
      <w:r w:rsidRPr="00D9652E">
        <w:rPr>
          <w:b/>
          <w:sz w:val="36"/>
          <w:szCs w:val="36"/>
        </w:rPr>
        <w:t>о ходе</w:t>
      </w:r>
      <w:r w:rsidR="00AB6A39" w:rsidRPr="00D9652E">
        <w:rPr>
          <w:b/>
          <w:sz w:val="36"/>
          <w:szCs w:val="36"/>
        </w:rPr>
        <w:t xml:space="preserve"> выполнения Республиканского соглашения между </w:t>
      </w:r>
    </w:p>
    <w:p w:rsidR="00D9652E" w:rsidRDefault="00AB6A39" w:rsidP="00AB6A39">
      <w:pPr>
        <w:jc w:val="center"/>
        <w:rPr>
          <w:b/>
          <w:sz w:val="36"/>
          <w:szCs w:val="36"/>
        </w:rPr>
      </w:pPr>
      <w:r w:rsidRPr="00D9652E">
        <w:rPr>
          <w:b/>
          <w:sz w:val="36"/>
          <w:szCs w:val="36"/>
        </w:rPr>
        <w:t>Федерацией профсоюзов</w:t>
      </w:r>
      <w:r w:rsidR="00D94A95">
        <w:rPr>
          <w:b/>
          <w:sz w:val="36"/>
          <w:szCs w:val="36"/>
        </w:rPr>
        <w:t xml:space="preserve"> </w:t>
      </w:r>
      <w:r w:rsidRPr="00D9652E">
        <w:rPr>
          <w:b/>
          <w:sz w:val="36"/>
          <w:szCs w:val="36"/>
        </w:rPr>
        <w:t xml:space="preserve">Республики Татарстан, Координационным советом </w:t>
      </w:r>
    </w:p>
    <w:p w:rsidR="00AB6A39" w:rsidRPr="00D9652E" w:rsidRDefault="00AB6A39" w:rsidP="00AB6A39">
      <w:pPr>
        <w:jc w:val="center"/>
        <w:rPr>
          <w:b/>
          <w:sz w:val="36"/>
          <w:szCs w:val="36"/>
        </w:rPr>
      </w:pPr>
      <w:r w:rsidRPr="00D9652E">
        <w:rPr>
          <w:b/>
          <w:sz w:val="36"/>
          <w:szCs w:val="36"/>
        </w:rPr>
        <w:t xml:space="preserve"> объединений работодателей Республики</w:t>
      </w:r>
      <w:r w:rsidR="00D94A95">
        <w:rPr>
          <w:b/>
          <w:sz w:val="36"/>
          <w:szCs w:val="36"/>
        </w:rPr>
        <w:t xml:space="preserve"> </w:t>
      </w:r>
      <w:r w:rsidRPr="00D9652E">
        <w:rPr>
          <w:b/>
          <w:sz w:val="36"/>
          <w:szCs w:val="36"/>
        </w:rPr>
        <w:t xml:space="preserve">Татарстан, Кабинетом Министров Республики    Татарстан о проведении социально-экономической политики </w:t>
      </w:r>
    </w:p>
    <w:p w:rsidR="00AB6A39" w:rsidRPr="00D9652E" w:rsidRDefault="00AB6A39" w:rsidP="00AB6A39">
      <w:pPr>
        <w:jc w:val="center"/>
        <w:rPr>
          <w:b/>
          <w:sz w:val="36"/>
          <w:szCs w:val="36"/>
        </w:rPr>
      </w:pPr>
      <w:r w:rsidRPr="00D9652E">
        <w:rPr>
          <w:b/>
          <w:sz w:val="36"/>
          <w:szCs w:val="36"/>
        </w:rPr>
        <w:t>и развитии социального партнерства на 201</w:t>
      </w:r>
      <w:r w:rsidR="00EF70A2">
        <w:rPr>
          <w:b/>
          <w:sz w:val="36"/>
          <w:szCs w:val="36"/>
        </w:rPr>
        <w:t xml:space="preserve">9 – </w:t>
      </w:r>
      <w:r w:rsidRPr="00D9652E">
        <w:rPr>
          <w:b/>
          <w:sz w:val="36"/>
          <w:szCs w:val="36"/>
        </w:rPr>
        <w:t>20</w:t>
      </w:r>
      <w:r w:rsidR="00EF70A2">
        <w:rPr>
          <w:b/>
          <w:sz w:val="36"/>
          <w:szCs w:val="36"/>
        </w:rPr>
        <w:t>20</w:t>
      </w:r>
      <w:r w:rsidRPr="00D9652E">
        <w:rPr>
          <w:b/>
          <w:sz w:val="36"/>
          <w:szCs w:val="36"/>
        </w:rPr>
        <w:t xml:space="preserve"> годы</w:t>
      </w:r>
    </w:p>
    <w:p w:rsidR="00D9652E" w:rsidRPr="00D9652E" w:rsidRDefault="00D9652E" w:rsidP="00D9652E">
      <w:pPr>
        <w:spacing w:line="271" w:lineRule="auto"/>
        <w:jc w:val="center"/>
        <w:rPr>
          <w:b/>
          <w:sz w:val="36"/>
          <w:szCs w:val="36"/>
        </w:rPr>
      </w:pPr>
      <w:r w:rsidRPr="00D9652E">
        <w:rPr>
          <w:b/>
          <w:sz w:val="36"/>
          <w:szCs w:val="36"/>
        </w:rPr>
        <w:t xml:space="preserve">по </w:t>
      </w:r>
      <w:r w:rsidR="006E699C">
        <w:rPr>
          <w:b/>
          <w:sz w:val="36"/>
          <w:szCs w:val="36"/>
        </w:rPr>
        <w:t xml:space="preserve">итогам </w:t>
      </w:r>
      <w:r w:rsidRPr="00D9652E">
        <w:rPr>
          <w:b/>
          <w:sz w:val="36"/>
          <w:szCs w:val="36"/>
        </w:rPr>
        <w:t>20</w:t>
      </w:r>
      <w:r w:rsidR="00BF1920">
        <w:rPr>
          <w:b/>
          <w:sz w:val="36"/>
          <w:szCs w:val="36"/>
        </w:rPr>
        <w:t>20</w:t>
      </w:r>
      <w:r w:rsidRPr="00D9652E">
        <w:rPr>
          <w:b/>
          <w:sz w:val="36"/>
          <w:szCs w:val="36"/>
        </w:rPr>
        <w:t xml:space="preserve"> года </w:t>
      </w:r>
      <w:bookmarkStart w:id="0" w:name="_GoBack"/>
      <w:bookmarkEnd w:id="0"/>
    </w:p>
    <w:p w:rsidR="00D16D6A" w:rsidRDefault="00D16D6A" w:rsidP="00D16D6A">
      <w:pPr>
        <w:jc w:val="center"/>
        <w:rPr>
          <w:szCs w:val="24"/>
        </w:rPr>
      </w:pPr>
    </w:p>
    <w:p w:rsidR="009A4E0F" w:rsidRDefault="009A4E0F" w:rsidP="00D16D6A">
      <w:pPr>
        <w:jc w:val="center"/>
        <w:rPr>
          <w:szCs w:val="24"/>
        </w:rPr>
      </w:pPr>
    </w:p>
    <w:p w:rsidR="009A4E0F" w:rsidRDefault="009A4E0F" w:rsidP="00D16D6A">
      <w:pPr>
        <w:jc w:val="center"/>
        <w:rPr>
          <w:szCs w:val="24"/>
        </w:rPr>
      </w:pPr>
    </w:p>
    <w:p w:rsidR="009A4E0F" w:rsidRDefault="009A4E0F" w:rsidP="00D16D6A">
      <w:pPr>
        <w:jc w:val="center"/>
        <w:rPr>
          <w:szCs w:val="24"/>
        </w:rPr>
      </w:pPr>
    </w:p>
    <w:p w:rsidR="009A4E0F" w:rsidRPr="009A4E0F" w:rsidRDefault="009A4E0F" w:rsidP="00D16D6A">
      <w:pPr>
        <w:jc w:val="center"/>
        <w:rPr>
          <w:szCs w:val="24"/>
        </w:rPr>
      </w:pPr>
    </w:p>
    <w:p w:rsidR="00D16D6A" w:rsidRPr="009A4E0F" w:rsidRDefault="00D16D6A" w:rsidP="00D16D6A">
      <w:pPr>
        <w:jc w:val="center"/>
        <w:rPr>
          <w:szCs w:val="24"/>
        </w:rPr>
      </w:pPr>
    </w:p>
    <w:p w:rsidR="00D16D6A" w:rsidRDefault="00D16D6A" w:rsidP="00D16D6A">
      <w:pPr>
        <w:jc w:val="center"/>
        <w:rPr>
          <w:szCs w:val="24"/>
        </w:rPr>
      </w:pPr>
    </w:p>
    <w:p w:rsidR="0082135C" w:rsidRDefault="0082135C" w:rsidP="00D16D6A">
      <w:pPr>
        <w:jc w:val="center"/>
        <w:rPr>
          <w:szCs w:val="24"/>
        </w:rPr>
      </w:pPr>
    </w:p>
    <w:p w:rsidR="002404AF" w:rsidRDefault="002404AF" w:rsidP="00D16D6A">
      <w:pPr>
        <w:jc w:val="center"/>
        <w:rPr>
          <w:szCs w:val="24"/>
        </w:rPr>
      </w:pPr>
    </w:p>
    <w:p w:rsidR="002404AF" w:rsidRDefault="002404AF" w:rsidP="00D16D6A">
      <w:pPr>
        <w:jc w:val="center"/>
        <w:rPr>
          <w:szCs w:val="24"/>
        </w:rPr>
      </w:pPr>
    </w:p>
    <w:p w:rsidR="002404AF" w:rsidRDefault="002404AF" w:rsidP="00D16D6A">
      <w:pPr>
        <w:jc w:val="center"/>
        <w:rPr>
          <w:szCs w:val="24"/>
        </w:rPr>
      </w:pPr>
    </w:p>
    <w:p w:rsidR="0082135C" w:rsidRDefault="0082135C" w:rsidP="00D16D6A">
      <w:pPr>
        <w:jc w:val="center"/>
        <w:rPr>
          <w:szCs w:val="24"/>
        </w:rPr>
      </w:pPr>
    </w:p>
    <w:p w:rsidR="0082135C" w:rsidRPr="009A4E0F" w:rsidRDefault="0082135C" w:rsidP="00D16D6A">
      <w:pPr>
        <w:jc w:val="center"/>
        <w:rPr>
          <w:szCs w:val="24"/>
        </w:rPr>
      </w:pPr>
    </w:p>
    <w:p w:rsidR="00670F21" w:rsidRPr="009A4E0F" w:rsidRDefault="00670F21" w:rsidP="00D16D6A">
      <w:pPr>
        <w:jc w:val="center"/>
        <w:rPr>
          <w:szCs w:val="24"/>
        </w:rPr>
      </w:pPr>
    </w:p>
    <w:p w:rsidR="00D16D6A" w:rsidRPr="009A4E0F" w:rsidRDefault="00D16D6A" w:rsidP="00D16D6A">
      <w:pPr>
        <w:jc w:val="center"/>
        <w:rPr>
          <w:szCs w:val="24"/>
        </w:rPr>
      </w:pPr>
    </w:p>
    <w:p w:rsidR="00D16D6A" w:rsidRPr="009A4E0F" w:rsidRDefault="00D16D6A" w:rsidP="00D16D6A">
      <w:pPr>
        <w:jc w:val="center"/>
        <w:rPr>
          <w:szCs w:val="24"/>
        </w:rPr>
      </w:pPr>
    </w:p>
    <w:p w:rsidR="00D16D6A" w:rsidRPr="0039478D" w:rsidRDefault="00D16D6A" w:rsidP="00C05823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478D"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="00D9652E" w:rsidRPr="0039478D">
        <w:rPr>
          <w:rFonts w:ascii="Times New Roman" w:hAnsi="Times New Roman" w:cs="Times New Roman"/>
          <w:b/>
          <w:sz w:val="28"/>
          <w:szCs w:val="28"/>
        </w:rPr>
        <w:t>кономика</w:t>
      </w:r>
      <w:r w:rsidR="00887644" w:rsidRPr="0039478D">
        <w:rPr>
          <w:rFonts w:ascii="Times New Roman" w:hAnsi="Times New Roman" w:cs="Times New Roman"/>
          <w:b/>
          <w:sz w:val="28"/>
          <w:szCs w:val="28"/>
        </w:rPr>
        <w:t xml:space="preserve"> и развитие производства</w:t>
      </w:r>
    </w:p>
    <w:p w:rsidR="00D16D6A" w:rsidRPr="009A4E0F" w:rsidRDefault="00D16D6A" w:rsidP="00D16D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0F">
        <w:rPr>
          <w:rFonts w:ascii="Times New Roman" w:hAnsi="Times New Roman" w:cs="Times New Roman"/>
          <w:b/>
          <w:sz w:val="24"/>
          <w:szCs w:val="24"/>
        </w:rPr>
        <w:t>ПРОФСОЮЗЫ:</w:t>
      </w:r>
    </w:p>
    <w:p w:rsidR="00D16D6A" w:rsidRPr="009A4E0F" w:rsidRDefault="00D16D6A" w:rsidP="00D16D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7595"/>
        <w:gridCol w:w="6546"/>
      </w:tblGrid>
      <w:tr w:rsidR="00D16D6A" w:rsidRPr="009A4E0F" w:rsidTr="008E2AF2">
        <w:tc>
          <w:tcPr>
            <w:tcW w:w="0" w:type="auto"/>
          </w:tcPr>
          <w:p w:rsidR="00D16D6A" w:rsidRPr="00AC053B" w:rsidRDefault="00D16D6A" w:rsidP="00FE0DCB">
            <w:pPr>
              <w:jc w:val="center"/>
              <w:rPr>
                <w:b/>
                <w:szCs w:val="24"/>
              </w:rPr>
            </w:pPr>
            <w:r w:rsidRPr="00AC053B">
              <w:rPr>
                <w:b/>
                <w:szCs w:val="24"/>
              </w:rPr>
              <w:t>№№</w:t>
            </w:r>
          </w:p>
          <w:p w:rsidR="008600D0" w:rsidRPr="00AC053B" w:rsidRDefault="00D16D6A" w:rsidP="00D16D6A">
            <w:pPr>
              <w:rPr>
                <w:b/>
                <w:szCs w:val="24"/>
              </w:rPr>
            </w:pPr>
            <w:r w:rsidRPr="00AC053B">
              <w:rPr>
                <w:b/>
                <w:szCs w:val="24"/>
              </w:rPr>
              <w:t>пунктов</w:t>
            </w:r>
          </w:p>
        </w:tc>
        <w:tc>
          <w:tcPr>
            <w:tcW w:w="7595" w:type="dxa"/>
          </w:tcPr>
          <w:p w:rsidR="00D16D6A" w:rsidRPr="00AC053B" w:rsidRDefault="00D16D6A" w:rsidP="00FE0DCB">
            <w:pPr>
              <w:jc w:val="center"/>
              <w:rPr>
                <w:b/>
                <w:szCs w:val="24"/>
              </w:rPr>
            </w:pPr>
            <w:r w:rsidRPr="00AC053B">
              <w:rPr>
                <w:b/>
                <w:szCs w:val="24"/>
              </w:rPr>
              <w:t>Обязательства</w:t>
            </w:r>
          </w:p>
        </w:tc>
        <w:tc>
          <w:tcPr>
            <w:tcW w:w="6546" w:type="dxa"/>
          </w:tcPr>
          <w:p w:rsidR="00D16D6A" w:rsidRPr="00AC053B" w:rsidRDefault="00D16D6A" w:rsidP="00FE0DCB">
            <w:pPr>
              <w:jc w:val="center"/>
              <w:rPr>
                <w:b/>
                <w:szCs w:val="24"/>
              </w:rPr>
            </w:pPr>
            <w:r w:rsidRPr="00AC053B">
              <w:rPr>
                <w:b/>
                <w:szCs w:val="24"/>
              </w:rPr>
              <w:t>Выполнение</w:t>
            </w:r>
          </w:p>
        </w:tc>
      </w:tr>
      <w:tr w:rsidR="00D16D6A" w:rsidRPr="009A4E0F" w:rsidTr="008E2AF2">
        <w:tc>
          <w:tcPr>
            <w:tcW w:w="0" w:type="auto"/>
          </w:tcPr>
          <w:p w:rsidR="008600D0" w:rsidRPr="00EF70A2" w:rsidRDefault="00EF70A2" w:rsidP="00600693">
            <w:pPr>
              <w:jc w:val="center"/>
              <w:rPr>
                <w:sz w:val="26"/>
                <w:szCs w:val="26"/>
              </w:rPr>
            </w:pPr>
            <w:r w:rsidRPr="00EF70A2">
              <w:rPr>
                <w:sz w:val="26"/>
                <w:szCs w:val="26"/>
              </w:rPr>
              <w:t>1.12.</w:t>
            </w:r>
          </w:p>
        </w:tc>
        <w:tc>
          <w:tcPr>
            <w:tcW w:w="7595" w:type="dxa"/>
          </w:tcPr>
          <w:p w:rsidR="00D16D6A" w:rsidRPr="00EF70A2" w:rsidRDefault="00EF70A2" w:rsidP="00EF70A2">
            <w:pPr>
              <w:jc w:val="both"/>
              <w:rPr>
                <w:sz w:val="26"/>
                <w:szCs w:val="26"/>
              </w:rPr>
            </w:pPr>
            <w:r w:rsidRPr="00EF70A2">
              <w:rPr>
                <w:sz w:val="26"/>
                <w:szCs w:val="26"/>
              </w:rPr>
              <w:t>Способствовать повышению производительности труда на основе достижения достойной заработной платы, безопасных условий и охраны труда, здоровья, непрерывного образования и повышения квалификации работников.</w:t>
            </w:r>
          </w:p>
        </w:tc>
        <w:tc>
          <w:tcPr>
            <w:tcW w:w="6546" w:type="dxa"/>
          </w:tcPr>
          <w:p w:rsidR="00D16D6A" w:rsidRPr="009A4E0F" w:rsidRDefault="00D16D6A" w:rsidP="00C30A76">
            <w:pPr>
              <w:ind w:firstLine="284"/>
              <w:jc w:val="both"/>
              <w:rPr>
                <w:szCs w:val="24"/>
              </w:rPr>
            </w:pPr>
          </w:p>
        </w:tc>
      </w:tr>
      <w:tr w:rsidR="00D16D6A" w:rsidRPr="009A4E0F" w:rsidTr="008E2AF2">
        <w:tc>
          <w:tcPr>
            <w:tcW w:w="0" w:type="auto"/>
          </w:tcPr>
          <w:p w:rsidR="008600D0" w:rsidRPr="009A4E0F" w:rsidRDefault="00EF70A2" w:rsidP="006006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1.13.</w:t>
            </w:r>
          </w:p>
        </w:tc>
        <w:tc>
          <w:tcPr>
            <w:tcW w:w="7595" w:type="dxa"/>
          </w:tcPr>
          <w:p w:rsidR="008600D0" w:rsidRPr="00B84380" w:rsidRDefault="00EF70A2" w:rsidP="005723C2">
            <w:pPr>
              <w:jc w:val="both"/>
              <w:rPr>
                <w:sz w:val="26"/>
                <w:szCs w:val="26"/>
              </w:rPr>
            </w:pPr>
            <w:r w:rsidRPr="00B84380">
              <w:rPr>
                <w:sz w:val="26"/>
                <w:szCs w:val="26"/>
              </w:rPr>
              <w:t>Разрабатывать совместно с работодателями меры поощрения работников за высокопроизводительный труд, способствовать соблюдению работниками правил внутреннего трудового распорядка, созданию и сохранению благоприятного климата в трудовых коллективах.</w:t>
            </w:r>
          </w:p>
        </w:tc>
        <w:tc>
          <w:tcPr>
            <w:tcW w:w="6546" w:type="dxa"/>
          </w:tcPr>
          <w:p w:rsidR="00D16D6A" w:rsidRPr="009A4E0F" w:rsidRDefault="00D16D6A" w:rsidP="00501B71">
            <w:pPr>
              <w:ind w:firstLine="284"/>
              <w:jc w:val="both"/>
              <w:rPr>
                <w:szCs w:val="24"/>
              </w:rPr>
            </w:pPr>
          </w:p>
        </w:tc>
      </w:tr>
      <w:tr w:rsidR="00D16D6A" w:rsidRPr="009A4E0F" w:rsidTr="008E2AF2">
        <w:tc>
          <w:tcPr>
            <w:tcW w:w="0" w:type="auto"/>
          </w:tcPr>
          <w:p w:rsidR="00D16D6A" w:rsidRPr="009A4E0F" w:rsidRDefault="00B84380" w:rsidP="006006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1.14.</w:t>
            </w:r>
          </w:p>
        </w:tc>
        <w:tc>
          <w:tcPr>
            <w:tcW w:w="7595" w:type="dxa"/>
          </w:tcPr>
          <w:p w:rsidR="00D16D6A" w:rsidRPr="00B84380" w:rsidRDefault="00B84380" w:rsidP="00B84380">
            <w:pPr>
              <w:ind w:hanging="21"/>
              <w:jc w:val="both"/>
              <w:rPr>
                <w:sz w:val="26"/>
                <w:szCs w:val="26"/>
              </w:rPr>
            </w:pPr>
            <w:r w:rsidRPr="00B84380">
              <w:rPr>
                <w:sz w:val="26"/>
                <w:szCs w:val="26"/>
              </w:rPr>
              <w:t>Осуществлять профсоюзный контроль за соблюдением законодательных и иных нормативных правовых актов, обеспечивающих защиту интересов работников, в том числе в части охраны здоровья,  при ликвидации, реорганизации, приватизации или смене собственника, перепрофилировании или банкротстве организаций,</w:t>
            </w:r>
            <w:r w:rsidRPr="00B84380">
              <w:rPr>
                <w:color w:val="000000"/>
                <w:sz w:val="26"/>
                <w:szCs w:val="26"/>
              </w:rPr>
              <w:t xml:space="preserve"> проведении мероприятий, связанных с внедрением профессиональных стандартов.</w:t>
            </w:r>
          </w:p>
        </w:tc>
        <w:tc>
          <w:tcPr>
            <w:tcW w:w="6546" w:type="dxa"/>
          </w:tcPr>
          <w:p w:rsidR="00D16D6A" w:rsidRPr="009A4E0F" w:rsidRDefault="00D16D6A" w:rsidP="00D16D6A">
            <w:pPr>
              <w:rPr>
                <w:szCs w:val="24"/>
              </w:rPr>
            </w:pPr>
          </w:p>
        </w:tc>
      </w:tr>
    </w:tbl>
    <w:p w:rsidR="008600D0" w:rsidRPr="0039478D" w:rsidRDefault="00487612" w:rsidP="008600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8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478D">
        <w:rPr>
          <w:rFonts w:ascii="Times New Roman" w:hAnsi="Times New Roman"/>
          <w:b/>
          <w:sz w:val="28"/>
          <w:szCs w:val="28"/>
        </w:rPr>
        <w:t>.</w:t>
      </w:r>
      <w:r w:rsidR="008600D0" w:rsidRPr="0039478D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887644" w:rsidRPr="0039478D">
        <w:rPr>
          <w:rFonts w:ascii="Times New Roman" w:hAnsi="Times New Roman" w:cs="Times New Roman"/>
          <w:b/>
          <w:sz w:val="28"/>
          <w:szCs w:val="28"/>
        </w:rPr>
        <w:t>аработная плата, доходы и уровень жизни населения</w:t>
      </w:r>
    </w:p>
    <w:p w:rsidR="008600D0" w:rsidRPr="009A4E0F" w:rsidRDefault="008600D0" w:rsidP="008600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0F">
        <w:rPr>
          <w:rFonts w:ascii="Times New Roman" w:hAnsi="Times New Roman" w:cs="Times New Roman"/>
          <w:b/>
          <w:sz w:val="24"/>
          <w:szCs w:val="24"/>
        </w:rPr>
        <w:t>ПРОФСОЮЗЫ:</w:t>
      </w:r>
    </w:p>
    <w:p w:rsidR="008600D0" w:rsidRPr="009A4E0F" w:rsidRDefault="008600D0" w:rsidP="008600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7595"/>
        <w:gridCol w:w="6662"/>
      </w:tblGrid>
      <w:tr w:rsidR="008600D0" w:rsidRPr="009A4E0F" w:rsidTr="008E2AF2">
        <w:tc>
          <w:tcPr>
            <w:tcW w:w="0" w:type="auto"/>
          </w:tcPr>
          <w:p w:rsidR="008600D0" w:rsidRPr="0039478D" w:rsidRDefault="008600D0" w:rsidP="00FE0DCB">
            <w:pPr>
              <w:jc w:val="center"/>
              <w:rPr>
                <w:b/>
                <w:szCs w:val="24"/>
              </w:rPr>
            </w:pPr>
            <w:r w:rsidRPr="0039478D">
              <w:rPr>
                <w:b/>
                <w:szCs w:val="24"/>
              </w:rPr>
              <w:t>№№</w:t>
            </w:r>
          </w:p>
          <w:p w:rsidR="008600D0" w:rsidRPr="0039478D" w:rsidRDefault="008600D0" w:rsidP="00FE0DCB">
            <w:pPr>
              <w:rPr>
                <w:b/>
                <w:szCs w:val="24"/>
              </w:rPr>
            </w:pPr>
            <w:r w:rsidRPr="0039478D">
              <w:rPr>
                <w:b/>
                <w:szCs w:val="24"/>
              </w:rPr>
              <w:t>пунктов</w:t>
            </w:r>
          </w:p>
        </w:tc>
        <w:tc>
          <w:tcPr>
            <w:tcW w:w="7595" w:type="dxa"/>
          </w:tcPr>
          <w:p w:rsidR="008600D0" w:rsidRPr="0039478D" w:rsidRDefault="008600D0" w:rsidP="00FE0DCB">
            <w:pPr>
              <w:jc w:val="center"/>
              <w:rPr>
                <w:b/>
                <w:szCs w:val="24"/>
              </w:rPr>
            </w:pPr>
            <w:r w:rsidRPr="0039478D">
              <w:rPr>
                <w:b/>
                <w:szCs w:val="24"/>
              </w:rPr>
              <w:t>Обязательства</w:t>
            </w:r>
          </w:p>
        </w:tc>
        <w:tc>
          <w:tcPr>
            <w:tcW w:w="6662" w:type="dxa"/>
          </w:tcPr>
          <w:p w:rsidR="008600D0" w:rsidRPr="0039478D" w:rsidRDefault="008600D0" w:rsidP="00FE0DCB">
            <w:pPr>
              <w:jc w:val="center"/>
              <w:rPr>
                <w:b/>
                <w:szCs w:val="24"/>
              </w:rPr>
            </w:pPr>
            <w:r w:rsidRPr="0039478D">
              <w:rPr>
                <w:b/>
                <w:szCs w:val="24"/>
              </w:rPr>
              <w:t>Выполнение</w:t>
            </w:r>
          </w:p>
        </w:tc>
      </w:tr>
      <w:tr w:rsidR="008600D0" w:rsidRPr="009A4E0F" w:rsidTr="008E2AF2">
        <w:tc>
          <w:tcPr>
            <w:tcW w:w="0" w:type="auto"/>
          </w:tcPr>
          <w:p w:rsidR="008600D0" w:rsidRPr="009A4E0F" w:rsidRDefault="00B84380" w:rsidP="00FE0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2.12.</w:t>
            </w:r>
          </w:p>
        </w:tc>
        <w:tc>
          <w:tcPr>
            <w:tcW w:w="7595" w:type="dxa"/>
          </w:tcPr>
          <w:p w:rsidR="00B84380" w:rsidRPr="00B84380" w:rsidRDefault="00B84380" w:rsidP="00B84380">
            <w:pPr>
              <w:ind w:hanging="21"/>
              <w:jc w:val="both"/>
              <w:rPr>
                <w:bCs/>
                <w:sz w:val="26"/>
                <w:szCs w:val="26"/>
              </w:rPr>
            </w:pPr>
            <w:r w:rsidRPr="00B84380">
              <w:rPr>
                <w:sz w:val="26"/>
                <w:szCs w:val="26"/>
              </w:rPr>
              <w:t>Принимают меры в рамках коллективно-договорного регулирования по:</w:t>
            </w:r>
          </w:p>
          <w:p w:rsidR="00B84380" w:rsidRPr="00B84380" w:rsidRDefault="00B84380" w:rsidP="00B84380">
            <w:pPr>
              <w:ind w:hanging="21"/>
              <w:jc w:val="both"/>
              <w:rPr>
                <w:bCs/>
                <w:sz w:val="26"/>
                <w:szCs w:val="26"/>
              </w:rPr>
            </w:pPr>
            <w:r w:rsidRPr="00B84380">
              <w:rPr>
                <w:bCs/>
                <w:sz w:val="26"/>
                <w:szCs w:val="26"/>
              </w:rPr>
              <w:t xml:space="preserve">доведению размера минимальной заработной платы </w:t>
            </w:r>
            <w:r w:rsidRPr="00B84380">
              <w:rPr>
                <w:bCs/>
                <w:color w:val="000000"/>
                <w:sz w:val="26"/>
                <w:szCs w:val="26"/>
              </w:rPr>
              <w:t>во внебюджетном</w:t>
            </w:r>
            <w:r w:rsidRPr="00B84380">
              <w:rPr>
                <w:bCs/>
                <w:color w:val="70AD47"/>
                <w:sz w:val="26"/>
                <w:szCs w:val="26"/>
              </w:rPr>
              <w:t xml:space="preserve"> </w:t>
            </w:r>
            <w:r w:rsidRPr="00B84380">
              <w:rPr>
                <w:bCs/>
                <w:color w:val="000000"/>
                <w:sz w:val="26"/>
                <w:szCs w:val="26"/>
              </w:rPr>
              <w:t>секторе экономики</w:t>
            </w:r>
            <w:r w:rsidRPr="00B84380">
              <w:rPr>
                <w:bCs/>
                <w:color w:val="70AD47"/>
                <w:sz w:val="26"/>
                <w:szCs w:val="26"/>
              </w:rPr>
              <w:t xml:space="preserve"> </w:t>
            </w:r>
            <w:r w:rsidRPr="00B84380">
              <w:rPr>
                <w:bCs/>
                <w:sz w:val="26"/>
                <w:szCs w:val="26"/>
              </w:rPr>
              <w:t>до стоимостной величины минимального потребительского бюджета на члена типовой семьи в Республике Татарстан;</w:t>
            </w:r>
          </w:p>
          <w:p w:rsidR="00B84380" w:rsidRPr="00B84380" w:rsidRDefault="00B84380" w:rsidP="00B84380">
            <w:pPr>
              <w:pStyle w:val="ConsPlusNormal"/>
              <w:ind w:hanging="2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3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соблюдению сроков выплаты заработной платы и ее индексации, </w:t>
            </w:r>
            <w:r w:rsidRPr="00B8438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том числе в бюджетной сфере;</w:t>
            </w:r>
          </w:p>
          <w:p w:rsidR="008600D0" w:rsidRPr="00B84380" w:rsidRDefault="00B84380" w:rsidP="00B84380">
            <w:pPr>
              <w:ind w:hanging="21"/>
              <w:jc w:val="both"/>
              <w:rPr>
                <w:sz w:val="26"/>
                <w:szCs w:val="26"/>
              </w:rPr>
            </w:pPr>
            <w:r w:rsidRPr="00B84380">
              <w:rPr>
                <w:bCs/>
                <w:sz w:val="26"/>
                <w:szCs w:val="26"/>
              </w:rPr>
              <w:t xml:space="preserve">доведению доли тарифной части оплаты труда в структуре заработной платы работников </w:t>
            </w:r>
            <w:r w:rsidRPr="00B84380">
              <w:rPr>
                <w:bCs/>
                <w:color w:val="000000"/>
                <w:sz w:val="26"/>
                <w:szCs w:val="26"/>
              </w:rPr>
              <w:t>внебюджетного</w:t>
            </w:r>
            <w:r w:rsidRPr="00B84380">
              <w:rPr>
                <w:bCs/>
                <w:color w:val="70AD47"/>
                <w:sz w:val="26"/>
                <w:szCs w:val="26"/>
              </w:rPr>
              <w:t xml:space="preserve"> </w:t>
            </w:r>
            <w:r w:rsidRPr="00B84380">
              <w:rPr>
                <w:bCs/>
                <w:sz w:val="26"/>
                <w:szCs w:val="26"/>
              </w:rPr>
              <w:t>сектора экономики до уровня не ниже 60 процентов.</w:t>
            </w:r>
          </w:p>
        </w:tc>
        <w:tc>
          <w:tcPr>
            <w:tcW w:w="6662" w:type="dxa"/>
          </w:tcPr>
          <w:p w:rsidR="0007699F" w:rsidRPr="009A4E0F" w:rsidRDefault="0007699F" w:rsidP="0082135C">
            <w:pPr>
              <w:rPr>
                <w:szCs w:val="24"/>
              </w:rPr>
            </w:pPr>
          </w:p>
        </w:tc>
      </w:tr>
      <w:tr w:rsidR="008600D0" w:rsidRPr="009A4E0F" w:rsidTr="008E2AF2">
        <w:tc>
          <w:tcPr>
            <w:tcW w:w="0" w:type="auto"/>
          </w:tcPr>
          <w:p w:rsidR="008600D0" w:rsidRPr="00DC76CF" w:rsidRDefault="00B84380" w:rsidP="00FE0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2.13.</w:t>
            </w:r>
          </w:p>
        </w:tc>
        <w:tc>
          <w:tcPr>
            <w:tcW w:w="7595" w:type="dxa"/>
          </w:tcPr>
          <w:p w:rsidR="008600D0" w:rsidRPr="00B84380" w:rsidRDefault="00B84380" w:rsidP="00B84380">
            <w:pPr>
              <w:pStyle w:val="ConsPlusTitle"/>
              <w:jc w:val="both"/>
              <w:rPr>
                <w:sz w:val="26"/>
                <w:szCs w:val="26"/>
              </w:rPr>
            </w:pPr>
            <w:r w:rsidRPr="00B8438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Добиваются ухода от «теневых» схем оплаты труда в организациях.</w:t>
            </w:r>
          </w:p>
        </w:tc>
        <w:tc>
          <w:tcPr>
            <w:tcW w:w="6662" w:type="dxa"/>
          </w:tcPr>
          <w:p w:rsidR="008600D0" w:rsidRPr="009A4E0F" w:rsidRDefault="008600D0" w:rsidP="00FE0DCB">
            <w:pPr>
              <w:rPr>
                <w:szCs w:val="24"/>
              </w:rPr>
            </w:pPr>
          </w:p>
        </w:tc>
      </w:tr>
      <w:tr w:rsidR="008600D0" w:rsidRPr="009A4E0F" w:rsidTr="008E2AF2">
        <w:tc>
          <w:tcPr>
            <w:tcW w:w="0" w:type="auto"/>
          </w:tcPr>
          <w:p w:rsidR="008600D0" w:rsidRPr="009A4E0F" w:rsidRDefault="00B84380" w:rsidP="00FE0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2.14.</w:t>
            </w:r>
          </w:p>
        </w:tc>
        <w:tc>
          <w:tcPr>
            <w:tcW w:w="7595" w:type="dxa"/>
          </w:tcPr>
          <w:p w:rsidR="006550B9" w:rsidRPr="00B84380" w:rsidRDefault="00B84380" w:rsidP="00B84380">
            <w:pPr>
              <w:pStyle w:val="ConsPlusTitle"/>
              <w:ind w:hanging="21"/>
              <w:jc w:val="both"/>
              <w:rPr>
                <w:sz w:val="26"/>
                <w:szCs w:val="26"/>
              </w:rPr>
            </w:pPr>
            <w:r w:rsidRPr="00B84380">
              <w:rPr>
                <w:rFonts w:ascii="Times New Roman" w:hAnsi="Times New Roman" w:cs="Times New Roman"/>
                <w:b w:val="0"/>
                <w:sz w:val="26"/>
                <w:szCs w:val="26"/>
              </w:rPr>
              <w:t>Оказывают бесплатную консультационную помощь членам профсоюзов по вопросам трудового законодательства, представляют их интересы при разрешении трудовых споров (конфликтов), в том числе в судах.</w:t>
            </w:r>
          </w:p>
        </w:tc>
        <w:tc>
          <w:tcPr>
            <w:tcW w:w="6662" w:type="dxa"/>
          </w:tcPr>
          <w:p w:rsidR="00563F0B" w:rsidRPr="009A4E0F" w:rsidRDefault="00563F0B" w:rsidP="0086279A">
            <w:pPr>
              <w:rPr>
                <w:szCs w:val="24"/>
              </w:rPr>
            </w:pPr>
          </w:p>
        </w:tc>
      </w:tr>
      <w:tr w:rsidR="008600D0" w:rsidRPr="009A4E0F" w:rsidTr="008E2AF2">
        <w:tc>
          <w:tcPr>
            <w:tcW w:w="0" w:type="auto"/>
          </w:tcPr>
          <w:p w:rsidR="008600D0" w:rsidRPr="00887644" w:rsidRDefault="00B84380" w:rsidP="00FE0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2.15.</w:t>
            </w:r>
          </w:p>
        </w:tc>
        <w:tc>
          <w:tcPr>
            <w:tcW w:w="7595" w:type="dxa"/>
          </w:tcPr>
          <w:p w:rsidR="006550B9" w:rsidRPr="00B84380" w:rsidRDefault="00B84380" w:rsidP="00B84380">
            <w:pPr>
              <w:pStyle w:val="ConsPlusTitle"/>
              <w:ind w:hanging="21"/>
              <w:jc w:val="both"/>
              <w:rPr>
                <w:sz w:val="26"/>
                <w:szCs w:val="26"/>
              </w:rPr>
            </w:pPr>
            <w:r w:rsidRPr="00B8438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Осуществляют профсоюзный контроль за соблюдением законодательных и иных нормативных правовых актов по вопросам оплаты труда, в том числе за полнотой начисления и своевременностью выплаты заработной платы, ее индексацией в связи с ростом потребительских цен на товары и услуги. </w:t>
            </w:r>
          </w:p>
        </w:tc>
        <w:tc>
          <w:tcPr>
            <w:tcW w:w="6662" w:type="dxa"/>
          </w:tcPr>
          <w:p w:rsidR="008600D0" w:rsidRPr="009A4E0F" w:rsidRDefault="008600D0" w:rsidP="00667023">
            <w:pPr>
              <w:rPr>
                <w:szCs w:val="24"/>
              </w:rPr>
            </w:pPr>
          </w:p>
        </w:tc>
      </w:tr>
      <w:tr w:rsidR="008600D0" w:rsidRPr="009A4E0F" w:rsidTr="008E2AF2">
        <w:tc>
          <w:tcPr>
            <w:tcW w:w="0" w:type="auto"/>
          </w:tcPr>
          <w:p w:rsidR="008600D0" w:rsidRPr="00887644" w:rsidRDefault="00B84380" w:rsidP="00FE0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2.16.</w:t>
            </w:r>
          </w:p>
        </w:tc>
        <w:tc>
          <w:tcPr>
            <w:tcW w:w="7595" w:type="dxa"/>
          </w:tcPr>
          <w:p w:rsidR="006550B9" w:rsidRPr="009A4E0F" w:rsidRDefault="00B84380" w:rsidP="00B84380">
            <w:pPr>
              <w:pStyle w:val="ConsPlusTitle"/>
              <w:jc w:val="both"/>
              <w:rPr>
                <w:szCs w:val="24"/>
              </w:rPr>
            </w:pPr>
            <w:r w:rsidRPr="00B84380">
              <w:rPr>
                <w:rFonts w:ascii="Times New Roman" w:hAnsi="Times New Roman" w:cs="Times New Roman"/>
                <w:b w:val="0"/>
                <w:sz w:val="26"/>
                <w:szCs w:val="26"/>
              </w:rPr>
              <w:t>В случае несоблюдения законов и иных нормативных правовых актов по вопросам оплаты труда обращаются в соответствующие государственные органы по надзору и контролю для принятия мер по устранению выявленных нарушений и привлечению к ответственности виновных лиц.</w:t>
            </w:r>
          </w:p>
        </w:tc>
        <w:tc>
          <w:tcPr>
            <w:tcW w:w="6662" w:type="dxa"/>
          </w:tcPr>
          <w:p w:rsidR="008600D0" w:rsidRPr="009A4E0F" w:rsidRDefault="008600D0" w:rsidP="00061A92">
            <w:pPr>
              <w:rPr>
                <w:szCs w:val="24"/>
              </w:rPr>
            </w:pPr>
          </w:p>
        </w:tc>
      </w:tr>
    </w:tbl>
    <w:p w:rsidR="008600D0" w:rsidRPr="0039478D" w:rsidRDefault="00784363" w:rsidP="008600D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478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8600D0" w:rsidRPr="003947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10F0" w:rsidRPr="0039478D">
        <w:rPr>
          <w:rFonts w:ascii="Times New Roman" w:hAnsi="Times New Roman"/>
          <w:b/>
          <w:sz w:val="28"/>
          <w:szCs w:val="28"/>
        </w:rPr>
        <w:t>О</w:t>
      </w:r>
      <w:r w:rsidR="00887644" w:rsidRPr="0039478D">
        <w:rPr>
          <w:rFonts w:ascii="Times New Roman" w:hAnsi="Times New Roman"/>
          <w:b/>
          <w:sz w:val="28"/>
          <w:szCs w:val="28"/>
        </w:rPr>
        <w:t>беспечение занятости населения и развитие рынка труда</w:t>
      </w:r>
    </w:p>
    <w:p w:rsidR="008600D0" w:rsidRPr="009A4E0F" w:rsidRDefault="008600D0" w:rsidP="008600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0F">
        <w:rPr>
          <w:rFonts w:ascii="Times New Roman" w:hAnsi="Times New Roman" w:cs="Times New Roman"/>
          <w:b/>
          <w:sz w:val="24"/>
          <w:szCs w:val="24"/>
        </w:rPr>
        <w:t>ПРОФСОЮЗЫ:</w:t>
      </w:r>
    </w:p>
    <w:p w:rsidR="008600D0" w:rsidRPr="009A4E0F" w:rsidRDefault="008600D0" w:rsidP="008600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7595"/>
        <w:gridCol w:w="6662"/>
      </w:tblGrid>
      <w:tr w:rsidR="008600D0" w:rsidRPr="009A4E0F" w:rsidTr="008E2AF2">
        <w:tc>
          <w:tcPr>
            <w:tcW w:w="0" w:type="auto"/>
          </w:tcPr>
          <w:p w:rsidR="008600D0" w:rsidRPr="0039478D" w:rsidRDefault="008600D0" w:rsidP="00FE0DCB">
            <w:pPr>
              <w:jc w:val="center"/>
              <w:rPr>
                <w:b/>
                <w:szCs w:val="24"/>
              </w:rPr>
            </w:pPr>
            <w:r w:rsidRPr="0039478D">
              <w:rPr>
                <w:b/>
                <w:szCs w:val="24"/>
              </w:rPr>
              <w:t>№№</w:t>
            </w:r>
          </w:p>
          <w:p w:rsidR="008600D0" w:rsidRPr="0039478D" w:rsidRDefault="008600D0" w:rsidP="00FE0DCB">
            <w:pPr>
              <w:rPr>
                <w:b/>
                <w:szCs w:val="24"/>
              </w:rPr>
            </w:pPr>
            <w:r w:rsidRPr="0039478D">
              <w:rPr>
                <w:b/>
                <w:szCs w:val="24"/>
              </w:rPr>
              <w:t>пунктов</w:t>
            </w:r>
          </w:p>
        </w:tc>
        <w:tc>
          <w:tcPr>
            <w:tcW w:w="7595" w:type="dxa"/>
          </w:tcPr>
          <w:p w:rsidR="008600D0" w:rsidRPr="0039478D" w:rsidRDefault="008600D0" w:rsidP="00FE0DCB">
            <w:pPr>
              <w:jc w:val="center"/>
              <w:rPr>
                <w:b/>
                <w:szCs w:val="24"/>
              </w:rPr>
            </w:pPr>
            <w:r w:rsidRPr="0039478D">
              <w:rPr>
                <w:b/>
                <w:szCs w:val="24"/>
              </w:rPr>
              <w:t>Обязательства</w:t>
            </w:r>
          </w:p>
        </w:tc>
        <w:tc>
          <w:tcPr>
            <w:tcW w:w="6662" w:type="dxa"/>
          </w:tcPr>
          <w:p w:rsidR="008600D0" w:rsidRPr="0039478D" w:rsidRDefault="008600D0" w:rsidP="00FE0DCB">
            <w:pPr>
              <w:jc w:val="center"/>
              <w:rPr>
                <w:b/>
                <w:szCs w:val="24"/>
              </w:rPr>
            </w:pPr>
            <w:r w:rsidRPr="0039478D">
              <w:rPr>
                <w:b/>
                <w:szCs w:val="24"/>
              </w:rPr>
              <w:t>Выполнение</w:t>
            </w:r>
          </w:p>
        </w:tc>
      </w:tr>
      <w:tr w:rsidR="008600D0" w:rsidRPr="009A4E0F" w:rsidTr="008E2AF2">
        <w:tc>
          <w:tcPr>
            <w:tcW w:w="0" w:type="auto"/>
          </w:tcPr>
          <w:p w:rsidR="008600D0" w:rsidRPr="00B90733" w:rsidRDefault="00B84380" w:rsidP="00AC053B">
            <w:pPr>
              <w:jc w:val="center"/>
              <w:rPr>
                <w:sz w:val="26"/>
                <w:szCs w:val="26"/>
              </w:rPr>
            </w:pPr>
            <w:r w:rsidRPr="00B90733">
              <w:rPr>
                <w:sz w:val="26"/>
                <w:szCs w:val="26"/>
              </w:rPr>
              <w:t>3.10.</w:t>
            </w:r>
          </w:p>
        </w:tc>
        <w:tc>
          <w:tcPr>
            <w:tcW w:w="7595" w:type="dxa"/>
          </w:tcPr>
          <w:p w:rsidR="00B84380" w:rsidRPr="00B90733" w:rsidRDefault="00B84380" w:rsidP="00B843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07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Способствуют включению в соглашения и коллективные договоры мероприятий, направленных на увеличение числа эффективных рабочих мест, развитие внутрипроизводственного обучения персонала, повышение квалификации, прохождение сертификации квалификаций, активное опережающее и профессиональное обучение работников, подлежащих высвобождению. </w:t>
            </w:r>
          </w:p>
          <w:p w:rsidR="008600D0" w:rsidRPr="00B90733" w:rsidRDefault="008600D0" w:rsidP="00AC053B">
            <w:pPr>
              <w:pStyle w:val="ConsPlusNormal"/>
              <w:ind w:hanging="21"/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8600D0" w:rsidRPr="009A4E0F" w:rsidRDefault="008600D0" w:rsidP="00FE0DCB">
            <w:pPr>
              <w:rPr>
                <w:szCs w:val="24"/>
              </w:rPr>
            </w:pPr>
          </w:p>
        </w:tc>
      </w:tr>
      <w:tr w:rsidR="008600D0" w:rsidRPr="009A4E0F" w:rsidTr="008E2AF2">
        <w:tc>
          <w:tcPr>
            <w:tcW w:w="0" w:type="auto"/>
          </w:tcPr>
          <w:p w:rsidR="008600D0" w:rsidRPr="00B90733" w:rsidRDefault="00B84380" w:rsidP="00AC053B">
            <w:pPr>
              <w:jc w:val="center"/>
              <w:rPr>
                <w:sz w:val="26"/>
                <w:szCs w:val="26"/>
              </w:rPr>
            </w:pPr>
            <w:r w:rsidRPr="00B90733">
              <w:rPr>
                <w:sz w:val="26"/>
                <w:szCs w:val="26"/>
              </w:rPr>
              <w:lastRenderedPageBreak/>
              <w:t>3.11.</w:t>
            </w:r>
          </w:p>
        </w:tc>
        <w:tc>
          <w:tcPr>
            <w:tcW w:w="7595" w:type="dxa"/>
          </w:tcPr>
          <w:p w:rsidR="008600D0" w:rsidRPr="00B90733" w:rsidRDefault="00B84380" w:rsidP="00011C96">
            <w:pPr>
              <w:ind w:hanging="21"/>
              <w:jc w:val="both"/>
              <w:rPr>
                <w:sz w:val="26"/>
                <w:szCs w:val="26"/>
              </w:rPr>
            </w:pPr>
            <w:r w:rsidRPr="00B90733">
              <w:rPr>
                <w:color w:val="000000"/>
                <w:sz w:val="26"/>
                <w:szCs w:val="26"/>
              </w:rPr>
              <w:t xml:space="preserve">Принимают участие в формировании системы профессиональных стандартов и проведении мероприятий по внедрению профессиональных стандартов в организациях. </w:t>
            </w:r>
          </w:p>
        </w:tc>
        <w:tc>
          <w:tcPr>
            <w:tcW w:w="6662" w:type="dxa"/>
          </w:tcPr>
          <w:p w:rsidR="008600D0" w:rsidRPr="009A4E0F" w:rsidRDefault="008600D0" w:rsidP="00FE0DCB">
            <w:pPr>
              <w:rPr>
                <w:szCs w:val="24"/>
              </w:rPr>
            </w:pPr>
          </w:p>
        </w:tc>
      </w:tr>
      <w:tr w:rsidR="008600D0" w:rsidRPr="009A4E0F" w:rsidTr="008E2AF2">
        <w:tc>
          <w:tcPr>
            <w:tcW w:w="0" w:type="auto"/>
          </w:tcPr>
          <w:p w:rsidR="008600D0" w:rsidRPr="00B90733" w:rsidRDefault="00B84380" w:rsidP="00AC053B">
            <w:pPr>
              <w:jc w:val="center"/>
              <w:rPr>
                <w:sz w:val="26"/>
                <w:szCs w:val="26"/>
              </w:rPr>
            </w:pPr>
            <w:r w:rsidRPr="00B90733">
              <w:rPr>
                <w:sz w:val="26"/>
                <w:szCs w:val="26"/>
              </w:rPr>
              <w:t>3.12.</w:t>
            </w:r>
          </w:p>
        </w:tc>
        <w:tc>
          <w:tcPr>
            <w:tcW w:w="7595" w:type="dxa"/>
          </w:tcPr>
          <w:p w:rsidR="008600D0" w:rsidRPr="00B90733" w:rsidRDefault="00B84380" w:rsidP="00011C96">
            <w:pPr>
              <w:ind w:hanging="21"/>
              <w:jc w:val="both"/>
              <w:rPr>
                <w:sz w:val="26"/>
                <w:szCs w:val="26"/>
              </w:rPr>
            </w:pPr>
            <w:r w:rsidRPr="00B90733">
              <w:rPr>
                <w:color w:val="000000"/>
                <w:sz w:val="26"/>
                <w:szCs w:val="26"/>
              </w:rPr>
              <w:t>Осуществляют профсоюзный контроль за соблюдением прав работников, чьи должности подлежат приведению в соответствие с профессиональными стандартами.</w:t>
            </w:r>
          </w:p>
        </w:tc>
        <w:tc>
          <w:tcPr>
            <w:tcW w:w="6662" w:type="dxa"/>
          </w:tcPr>
          <w:p w:rsidR="008600D0" w:rsidRPr="009A4E0F" w:rsidRDefault="008600D0" w:rsidP="00FE0DCB">
            <w:pPr>
              <w:rPr>
                <w:szCs w:val="24"/>
              </w:rPr>
            </w:pPr>
          </w:p>
        </w:tc>
      </w:tr>
      <w:tr w:rsidR="00B510F0" w:rsidRPr="009A4E0F" w:rsidTr="008E2AF2">
        <w:tc>
          <w:tcPr>
            <w:tcW w:w="0" w:type="auto"/>
          </w:tcPr>
          <w:p w:rsidR="00B510F0" w:rsidRPr="00B90733" w:rsidRDefault="00B84380" w:rsidP="00AC053B">
            <w:pPr>
              <w:jc w:val="center"/>
              <w:rPr>
                <w:sz w:val="26"/>
                <w:szCs w:val="26"/>
              </w:rPr>
            </w:pPr>
            <w:r w:rsidRPr="00B90733">
              <w:rPr>
                <w:sz w:val="26"/>
                <w:szCs w:val="26"/>
              </w:rPr>
              <w:t>3.13.</w:t>
            </w:r>
          </w:p>
        </w:tc>
        <w:tc>
          <w:tcPr>
            <w:tcW w:w="7595" w:type="dxa"/>
          </w:tcPr>
          <w:p w:rsidR="00B510F0" w:rsidRPr="00B90733" w:rsidRDefault="00B84380" w:rsidP="00011C96">
            <w:pPr>
              <w:ind w:hanging="21"/>
              <w:jc w:val="both"/>
              <w:rPr>
                <w:sz w:val="26"/>
                <w:szCs w:val="26"/>
              </w:rPr>
            </w:pPr>
            <w:r w:rsidRPr="00B90733">
              <w:rPr>
                <w:color w:val="000000"/>
                <w:sz w:val="26"/>
                <w:szCs w:val="26"/>
              </w:rPr>
              <w:t xml:space="preserve">Добиваются включения в соглашения и коллективные договоры обязательств по профессиональному обучению работников, чей уровень квалификации не соответствует требованиям профессиональных стандартов, за счет средств работодателя. </w:t>
            </w:r>
          </w:p>
        </w:tc>
        <w:tc>
          <w:tcPr>
            <w:tcW w:w="6662" w:type="dxa"/>
          </w:tcPr>
          <w:p w:rsidR="00B510F0" w:rsidRPr="009A4E0F" w:rsidRDefault="00B510F0" w:rsidP="00FE0DCB">
            <w:pPr>
              <w:rPr>
                <w:szCs w:val="24"/>
              </w:rPr>
            </w:pPr>
          </w:p>
        </w:tc>
      </w:tr>
      <w:tr w:rsidR="00B510F0" w:rsidRPr="009A4E0F" w:rsidTr="008E2AF2">
        <w:tc>
          <w:tcPr>
            <w:tcW w:w="0" w:type="auto"/>
          </w:tcPr>
          <w:p w:rsidR="00B510F0" w:rsidRPr="00B90733" w:rsidRDefault="00B84380" w:rsidP="00AC053B">
            <w:pPr>
              <w:jc w:val="center"/>
              <w:rPr>
                <w:sz w:val="26"/>
                <w:szCs w:val="26"/>
              </w:rPr>
            </w:pPr>
            <w:r w:rsidRPr="00B90733">
              <w:rPr>
                <w:sz w:val="26"/>
                <w:szCs w:val="26"/>
              </w:rPr>
              <w:t>3.14.</w:t>
            </w:r>
          </w:p>
        </w:tc>
        <w:tc>
          <w:tcPr>
            <w:tcW w:w="7595" w:type="dxa"/>
          </w:tcPr>
          <w:p w:rsidR="00B510F0" w:rsidRPr="00B90733" w:rsidRDefault="00B84380" w:rsidP="00011C96">
            <w:pPr>
              <w:tabs>
                <w:tab w:val="left" w:pos="1276"/>
              </w:tabs>
              <w:ind w:hanging="21"/>
              <w:jc w:val="both"/>
              <w:rPr>
                <w:sz w:val="26"/>
                <w:szCs w:val="26"/>
              </w:rPr>
            </w:pPr>
            <w:r w:rsidRPr="00B90733">
              <w:rPr>
                <w:color w:val="000000"/>
                <w:sz w:val="26"/>
                <w:szCs w:val="26"/>
              </w:rPr>
              <w:t xml:space="preserve">Способствуют через соглашения и коллективные договоры трудоустройству граждан в соответствии с их профессиональной квалификацией, обратившихся к прежнему работодателю, с которыми трудовые договоры были прекращены в связи с призывом на военную службу или направлением на заменяющую ее альтернативную гражданскую службу, в течение трех месяцев после увольнения с нее. </w:t>
            </w:r>
          </w:p>
        </w:tc>
        <w:tc>
          <w:tcPr>
            <w:tcW w:w="6662" w:type="dxa"/>
          </w:tcPr>
          <w:p w:rsidR="00B510F0" w:rsidRPr="009A4E0F" w:rsidRDefault="00B510F0" w:rsidP="00FE0DCB">
            <w:pPr>
              <w:rPr>
                <w:szCs w:val="24"/>
              </w:rPr>
            </w:pPr>
          </w:p>
        </w:tc>
      </w:tr>
      <w:tr w:rsidR="00AC053B" w:rsidRPr="009A4E0F" w:rsidTr="008E2AF2">
        <w:tc>
          <w:tcPr>
            <w:tcW w:w="0" w:type="auto"/>
          </w:tcPr>
          <w:p w:rsidR="00AC053B" w:rsidRPr="00B90733" w:rsidRDefault="00B84380" w:rsidP="00AC053B">
            <w:pPr>
              <w:jc w:val="center"/>
              <w:rPr>
                <w:sz w:val="26"/>
                <w:szCs w:val="26"/>
              </w:rPr>
            </w:pPr>
            <w:r w:rsidRPr="00B90733">
              <w:rPr>
                <w:sz w:val="26"/>
                <w:szCs w:val="26"/>
              </w:rPr>
              <w:t>3.15.</w:t>
            </w:r>
          </w:p>
        </w:tc>
        <w:tc>
          <w:tcPr>
            <w:tcW w:w="7595" w:type="dxa"/>
          </w:tcPr>
          <w:p w:rsidR="00AC053B" w:rsidRPr="00B90733" w:rsidRDefault="00B84380" w:rsidP="00011C96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B90733">
              <w:rPr>
                <w:sz w:val="26"/>
                <w:szCs w:val="26"/>
              </w:rPr>
              <w:t>Добиваются дополнительных компенсаций и льгот для молодых специалистов и работников, прошедших процедуру оценки и сертификации профессиональных квалификаций и получивших сертификат компетентности.</w:t>
            </w:r>
          </w:p>
        </w:tc>
        <w:tc>
          <w:tcPr>
            <w:tcW w:w="6662" w:type="dxa"/>
          </w:tcPr>
          <w:p w:rsidR="00AC053B" w:rsidRPr="009A4E0F" w:rsidRDefault="00AC053B" w:rsidP="00FE0DCB">
            <w:pPr>
              <w:rPr>
                <w:szCs w:val="24"/>
              </w:rPr>
            </w:pPr>
          </w:p>
        </w:tc>
      </w:tr>
      <w:tr w:rsidR="00AC053B" w:rsidRPr="009A4E0F" w:rsidTr="008E2AF2">
        <w:tc>
          <w:tcPr>
            <w:tcW w:w="0" w:type="auto"/>
          </w:tcPr>
          <w:p w:rsidR="00AC053B" w:rsidRPr="00B90733" w:rsidRDefault="00B84380" w:rsidP="00AC053B">
            <w:pPr>
              <w:jc w:val="center"/>
              <w:rPr>
                <w:sz w:val="26"/>
                <w:szCs w:val="26"/>
              </w:rPr>
            </w:pPr>
            <w:r w:rsidRPr="00B90733">
              <w:rPr>
                <w:sz w:val="26"/>
                <w:szCs w:val="26"/>
              </w:rPr>
              <w:t>3.16.</w:t>
            </w:r>
          </w:p>
        </w:tc>
        <w:tc>
          <w:tcPr>
            <w:tcW w:w="7595" w:type="dxa"/>
          </w:tcPr>
          <w:p w:rsidR="00AC053B" w:rsidRPr="00B90733" w:rsidRDefault="00B84380" w:rsidP="00011C96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B90733">
              <w:rPr>
                <w:sz w:val="26"/>
                <w:szCs w:val="26"/>
              </w:rPr>
              <w:t>Предоставляют бесплатную юридическую помощь профсоюзным организациям, членам профсоюзов, а также малообеспеченным и безработным гражданам, по вопросам применения трудового законодательства в сфере занятости.</w:t>
            </w:r>
          </w:p>
        </w:tc>
        <w:tc>
          <w:tcPr>
            <w:tcW w:w="6662" w:type="dxa"/>
          </w:tcPr>
          <w:p w:rsidR="00AC053B" w:rsidRPr="009A4E0F" w:rsidRDefault="00AC053B" w:rsidP="00FE0DCB">
            <w:pPr>
              <w:rPr>
                <w:szCs w:val="24"/>
              </w:rPr>
            </w:pPr>
          </w:p>
        </w:tc>
      </w:tr>
      <w:tr w:rsidR="00AC053B" w:rsidRPr="009A4E0F" w:rsidTr="008E2AF2">
        <w:tc>
          <w:tcPr>
            <w:tcW w:w="0" w:type="auto"/>
          </w:tcPr>
          <w:p w:rsidR="00AC053B" w:rsidRPr="00B90733" w:rsidRDefault="00B84380" w:rsidP="00AC053B">
            <w:pPr>
              <w:jc w:val="center"/>
              <w:rPr>
                <w:sz w:val="26"/>
                <w:szCs w:val="26"/>
              </w:rPr>
            </w:pPr>
            <w:r w:rsidRPr="00B90733">
              <w:rPr>
                <w:sz w:val="26"/>
                <w:szCs w:val="26"/>
              </w:rPr>
              <w:t>3.17.</w:t>
            </w:r>
          </w:p>
        </w:tc>
        <w:tc>
          <w:tcPr>
            <w:tcW w:w="7595" w:type="dxa"/>
          </w:tcPr>
          <w:p w:rsidR="00AC053B" w:rsidRPr="00B90733" w:rsidRDefault="00B84380" w:rsidP="00011C96">
            <w:pPr>
              <w:jc w:val="both"/>
              <w:rPr>
                <w:sz w:val="26"/>
                <w:szCs w:val="26"/>
              </w:rPr>
            </w:pPr>
            <w:r w:rsidRPr="00B90733">
              <w:rPr>
                <w:sz w:val="26"/>
                <w:szCs w:val="26"/>
              </w:rPr>
              <w:t>Принимают участие в работе координационных комитетов (советов) содействия занятости населения через своих представителей.</w:t>
            </w:r>
          </w:p>
        </w:tc>
        <w:tc>
          <w:tcPr>
            <w:tcW w:w="6662" w:type="dxa"/>
          </w:tcPr>
          <w:p w:rsidR="00AC053B" w:rsidRPr="009A4E0F" w:rsidRDefault="00AC053B" w:rsidP="00FE0DCB">
            <w:pPr>
              <w:rPr>
                <w:szCs w:val="24"/>
              </w:rPr>
            </w:pPr>
          </w:p>
        </w:tc>
      </w:tr>
      <w:tr w:rsidR="00B84380" w:rsidRPr="009A4E0F" w:rsidTr="008E2AF2">
        <w:tc>
          <w:tcPr>
            <w:tcW w:w="0" w:type="auto"/>
          </w:tcPr>
          <w:p w:rsidR="00B84380" w:rsidRPr="00B90733" w:rsidRDefault="00B84380" w:rsidP="00AC053B">
            <w:pPr>
              <w:jc w:val="center"/>
              <w:rPr>
                <w:sz w:val="26"/>
                <w:szCs w:val="26"/>
              </w:rPr>
            </w:pPr>
            <w:r w:rsidRPr="00B90733">
              <w:rPr>
                <w:sz w:val="26"/>
                <w:szCs w:val="26"/>
              </w:rPr>
              <w:t>3.18.</w:t>
            </w:r>
          </w:p>
        </w:tc>
        <w:tc>
          <w:tcPr>
            <w:tcW w:w="7595" w:type="dxa"/>
          </w:tcPr>
          <w:p w:rsidR="00B84380" w:rsidRPr="00B90733" w:rsidRDefault="00B84380" w:rsidP="005723C2">
            <w:pPr>
              <w:pStyle w:val="ConsPlusNormal"/>
              <w:tabs>
                <w:tab w:val="left" w:pos="709"/>
              </w:tabs>
              <w:ind w:hanging="21"/>
              <w:jc w:val="both"/>
              <w:rPr>
                <w:sz w:val="26"/>
                <w:szCs w:val="26"/>
              </w:rPr>
            </w:pPr>
            <w:r w:rsidRPr="00B90733">
              <w:rPr>
                <w:rFonts w:ascii="Times New Roman" w:hAnsi="Times New Roman" w:cs="Times New Roman"/>
                <w:sz w:val="26"/>
                <w:szCs w:val="26"/>
              </w:rPr>
              <w:t>Не допускают фактов дискриминации по половому, возрастному признакам, административного принуждения (сокращения, увольнения, отпуска без сохранения заработной платы).</w:t>
            </w:r>
          </w:p>
        </w:tc>
        <w:tc>
          <w:tcPr>
            <w:tcW w:w="6662" w:type="dxa"/>
          </w:tcPr>
          <w:p w:rsidR="00B84380" w:rsidRPr="009A4E0F" w:rsidRDefault="00B84380" w:rsidP="00FE0DCB">
            <w:pPr>
              <w:rPr>
                <w:szCs w:val="24"/>
              </w:rPr>
            </w:pPr>
          </w:p>
        </w:tc>
      </w:tr>
    </w:tbl>
    <w:p w:rsidR="005723C2" w:rsidRPr="00BF1920" w:rsidRDefault="005723C2" w:rsidP="005B46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07" w:rsidRPr="0039478D" w:rsidRDefault="00784363" w:rsidP="005B46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8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4843E0" w:rsidRPr="003947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607" w:rsidRPr="0039478D">
        <w:rPr>
          <w:rFonts w:ascii="Times New Roman" w:hAnsi="Times New Roman" w:cs="Times New Roman"/>
          <w:b/>
          <w:sz w:val="28"/>
          <w:szCs w:val="28"/>
        </w:rPr>
        <w:t>У</w:t>
      </w:r>
      <w:r w:rsidR="00887644" w:rsidRPr="0039478D">
        <w:rPr>
          <w:rFonts w:ascii="Times New Roman" w:hAnsi="Times New Roman" w:cs="Times New Roman"/>
          <w:b/>
          <w:sz w:val="28"/>
          <w:szCs w:val="28"/>
        </w:rPr>
        <w:t>словия и охрана труда, экологическая безопасность</w:t>
      </w:r>
    </w:p>
    <w:p w:rsidR="004843E0" w:rsidRDefault="004843E0" w:rsidP="004843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0F">
        <w:rPr>
          <w:rFonts w:ascii="Times New Roman" w:hAnsi="Times New Roman" w:cs="Times New Roman"/>
          <w:b/>
          <w:sz w:val="24"/>
          <w:szCs w:val="24"/>
        </w:rPr>
        <w:t>ПРОФСОЮЗЫ:</w:t>
      </w:r>
    </w:p>
    <w:p w:rsidR="0069046B" w:rsidRPr="009A4E0F" w:rsidRDefault="0069046B" w:rsidP="004843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7453"/>
        <w:gridCol w:w="6662"/>
      </w:tblGrid>
      <w:tr w:rsidR="004843E0" w:rsidRPr="009A4E0F" w:rsidTr="008E2AF2">
        <w:tc>
          <w:tcPr>
            <w:tcW w:w="1194" w:type="dxa"/>
          </w:tcPr>
          <w:p w:rsidR="004843E0" w:rsidRPr="00887644" w:rsidRDefault="004843E0" w:rsidP="00FE0DCB">
            <w:pPr>
              <w:jc w:val="center"/>
              <w:rPr>
                <w:b/>
                <w:sz w:val="26"/>
                <w:szCs w:val="26"/>
              </w:rPr>
            </w:pPr>
            <w:r w:rsidRPr="00887644">
              <w:rPr>
                <w:b/>
                <w:sz w:val="26"/>
                <w:szCs w:val="26"/>
              </w:rPr>
              <w:t>№№</w:t>
            </w:r>
          </w:p>
          <w:p w:rsidR="004843E0" w:rsidRPr="00887644" w:rsidRDefault="004843E0" w:rsidP="00FE0DCB">
            <w:pPr>
              <w:rPr>
                <w:b/>
                <w:sz w:val="26"/>
                <w:szCs w:val="26"/>
              </w:rPr>
            </w:pPr>
            <w:r w:rsidRPr="00887644">
              <w:rPr>
                <w:b/>
                <w:sz w:val="26"/>
                <w:szCs w:val="26"/>
              </w:rPr>
              <w:t>пунктов</w:t>
            </w:r>
          </w:p>
        </w:tc>
        <w:tc>
          <w:tcPr>
            <w:tcW w:w="7453" w:type="dxa"/>
          </w:tcPr>
          <w:p w:rsidR="004843E0" w:rsidRPr="00887644" w:rsidRDefault="004843E0" w:rsidP="00FE0DCB">
            <w:pPr>
              <w:jc w:val="center"/>
              <w:rPr>
                <w:b/>
                <w:sz w:val="26"/>
                <w:szCs w:val="26"/>
              </w:rPr>
            </w:pPr>
            <w:r w:rsidRPr="00887644">
              <w:rPr>
                <w:b/>
                <w:sz w:val="26"/>
                <w:szCs w:val="26"/>
              </w:rPr>
              <w:t>Обязательства</w:t>
            </w:r>
          </w:p>
        </w:tc>
        <w:tc>
          <w:tcPr>
            <w:tcW w:w="6662" w:type="dxa"/>
          </w:tcPr>
          <w:p w:rsidR="004843E0" w:rsidRPr="00887644" w:rsidRDefault="004843E0" w:rsidP="00FE0DCB">
            <w:pPr>
              <w:jc w:val="center"/>
              <w:rPr>
                <w:b/>
                <w:sz w:val="26"/>
                <w:szCs w:val="26"/>
              </w:rPr>
            </w:pPr>
            <w:r w:rsidRPr="00887644">
              <w:rPr>
                <w:b/>
                <w:sz w:val="26"/>
                <w:szCs w:val="26"/>
              </w:rPr>
              <w:t>Выполнение</w:t>
            </w:r>
          </w:p>
        </w:tc>
      </w:tr>
      <w:tr w:rsidR="004843E0" w:rsidRPr="009A4E0F" w:rsidTr="008E2AF2">
        <w:tc>
          <w:tcPr>
            <w:tcW w:w="1194" w:type="dxa"/>
          </w:tcPr>
          <w:p w:rsidR="004843E0" w:rsidRPr="009A4E0F" w:rsidRDefault="00B74CC6" w:rsidP="002404AF">
            <w:pPr>
              <w:ind w:hanging="113"/>
              <w:jc w:val="center"/>
              <w:rPr>
                <w:szCs w:val="24"/>
              </w:rPr>
            </w:pPr>
            <w:r>
              <w:rPr>
                <w:szCs w:val="24"/>
              </w:rPr>
              <w:t>4.12.</w:t>
            </w:r>
          </w:p>
        </w:tc>
        <w:tc>
          <w:tcPr>
            <w:tcW w:w="7453" w:type="dxa"/>
          </w:tcPr>
          <w:p w:rsidR="00AC053B" w:rsidRPr="00B74CC6" w:rsidRDefault="00B74CC6" w:rsidP="00B74CC6">
            <w:pPr>
              <w:jc w:val="both"/>
              <w:rPr>
                <w:sz w:val="26"/>
                <w:szCs w:val="26"/>
              </w:rPr>
            </w:pPr>
            <w:r w:rsidRPr="00B74CC6">
              <w:rPr>
                <w:sz w:val="26"/>
                <w:szCs w:val="26"/>
              </w:rPr>
              <w:t>Повышают эффективность профсоюзного контроля за соблюдением прав и законных интересов работников в области охраны труда. Принимают меры по повышению эффективности деятельности Технической инспекции труда Федерации профсоюзов Республики Татарстан и увеличению числа избранных в организациях уполномоченных (доверенных) лиц профсоюзов по охране труда. С целью защиты их прав добиваются включения в коллективные договоры раздела о гарантиях деятельности уполномоченных (доверенных) лиц профсоюзов по охране труда, здоровья, моральном и материальном поощрении за обеспечение работы без травм и аварий на своем производственном участке (в структурном подразделении).</w:t>
            </w:r>
          </w:p>
        </w:tc>
        <w:tc>
          <w:tcPr>
            <w:tcW w:w="6662" w:type="dxa"/>
          </w:tcPr>
          <w:p w:rsidR="004843E0" w:rsidRPr="009A4E0F" w:rsidRDefault="004843E0" w:rsidP="00ED5311">
            <w:pPr>
              <w:ind w:firstLine="284"/>
              <w:jc w:val="both"/>
              <w:rPr>
                <w:szCs w:val="24"/>
              </w:rPr>
            </w:pPr>
          </w:p>
        </w:tc>
      </w:tr>
      <w:tr w:rsidR="004843E0" w:rsidRPr="009A4E0F" w:rsidTr="008E2AF2">
        <w:tc>
          <w:tcPr>
            <w:tcW w:w="1194" w:type="dxa"/>
          </w:tcPr>
          <w:p w:rsidR="004843E0" w:rsidRPr="009A4E0F" w:rsidRDefault="00B74CC6" w:rsidP="00FE0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4.13.</w:t>
            </w:r>
          </w:p>
        </w:tc>
        <w:tc>
          <w:tcPr>
            <w:tcW w:w="7453" w:type="dxa"/>
          </w:tcPr>
          <w:p w:rsidR="00AC053B" w:rsidRPr="00B74CC6" w:rsidRDefault="00B74CC6" w:rsidP="00B74CC6">
            <w:pPr>
              <w:jc w:val="both"/>
              <w:rPr>
                <w:sz w:val="26"/>
                <w:szCs w:val="26"/>
              </w:rPr>
            </w:pPr>
            <w:r w:rsidRPr="00B74CC6">
              <w:rPr>
                <w:sz w:val="26"/>
                <w:szCs w:val="26"/>
              </w:rPr>
              <w:t xml:space="preserve">Инициируют создание на паритетных началах комитетов (комиссий) по охране труда в организациях и </w:t>
            </w:r>
            <w:r w:rsidRPr="00B74CC6">
              <w:rPr>
                <w:bCs/>
                <w:sz w:val="26"/>
                <w:szCs w:val="26"/>
              </w:rPr>
              <w:t>повышают их роль в системе управления охраной труда.</w:t>
            </w:r>
          </w:p>
        </w:tc>
        <w:tc>
          <w:tcPr>
            <w:tcW w:w="6662" w:type="dxa"/>
          </w:tcPr>
          <w:p w:rsidR="004843E0" w:rsidRPr="009A4E0F" w:rsidRDefault="004843E0" w:rsidP="001469AB">
            <w:pPr>
              <w:rPr>
                <w:szCs w:val="24"/>
              </w:rPr>
            </w:pPr>
          </w:p>
        </w:tc>
      </w:tr>
      <w:tr w:rsidR="004843E0" w:rsidRPr="009A4E0F" w:rsidTr="008E2AF2">
        <w:tc>
          <w:tcPr>
            <w:tcW w:w="1194" w:type="dxa"/>
          </w:tcPr>
          <w:p w:rsidR="004843E0" w:rsidRPr="009A4E0F" w:rsidRDefault="00B74CC6" w:rsidP="00FE0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4.14.</w:t>
            </w:r>
          </w:p>
        </w:tc>
        <w:tc>
          <w:tcPr>
            <w:tcW w:w="7453" w:type="dxa"/>
          </w:tcPr>
          <w:p w:rsidR="004843E0" w:rsidRPr="00B74CC6" w:rsidRDefault="00B74CC6" w:rsidP="00B74CC6">
            <w:pPr>
              <w:jc w:val="both"/>
              <w:rPr>
                <w:sz w:val="26"/>
                <w:szCs w:val="26"/>
              </w:rPr>
            </w:pPr>
            <w:r w:rsidRPr="00B74CC6">
              <w:rPr>
                <w:sz w:val="26"/>
                <w:szCs w:val="26"/>
              </w:rPr>
              <w:t>Участвуют в организации обучения уполномоченных (доверенных) лиц и членов комитетов (комиссий) по охране труда.</w:t>
            </w:r>
          </w:p>
        </w:tc>
        <w:tc>
          <w:tcPr>
            <w:tcW w:w="6662" w:type="dxa"/>
          </w:tcPr>
          <w:p w:rsidR="004843E0" w:rsidRPr="009A4E0F" w:rsidRDefault="004843E0" w:rsidP="00954F29">
            <w:pPr>
              <w:jc w:val="both"/>
              <w:rPr>
                <w:szCs w:val="24"/>
              </w:rPr>
            </w:pPr>
          </w:p>
        </w:tc>
      </w:tr>
      <w:tr w:rsidR="004843E0" w:rsidRPr="009A4E0F" w:rsidTr="008E2AF2">
        <w:tc>
          <w:tcPr>
            <w:tcW w:w="1194" w:type="dxa"/>
          </w:tcPr>
          <w:p w:rsidR="004843E0" w:rsidRPr="009A4E0F" w:rsidRDefault="00B74CC6" w:rsidP="00FE0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4.15.</w:t>
            </w:r>
          </w:p>
        </w:tc>
        <w:tc>
          <w:tcPr>
            <w:tcW w:w="7453" w:type="dxa"/>
          </w:tcPr>
          <w:p w:rsidR="00887644" w:rsidRPr="00B74CC6" w:rsidRDefault="00B74CC6" w:rsidP="00B74CC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74CC6">
              <w:rPr>
                <w:rFonts w:ascii="Times New Roman" w:hAnsi="Times New Roman" w:cs="Times New Roman"/>
                <w:sz w:val="26"/>
                <w:szCs w:val="26"/>
              </w:rPr>
              <w:t>Добиваются включения в соглашения и коллективные договоры обязательств, направленных на повышение уровня технической и экологической безопасности производств,</w:t>
            </w:r>
            <w:r w:rsidRPr="00B74C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проведение специальной оценки условий труда, сокращение рабочих мест с вредными и (или) опасными условиями труда, </w:t>
            </w:r>
            <w:r w:rsidRPr="00B74CC6">
              <w:rPr>
                <w:rFonts w:ascii="Times New Roman" w:hAnsi="Times New Roman" w:cs="Times New Roman"/>
                <w:sz w:val="26"/>
                <w:szCs w:val="26"/>
              </w:rPr>
              <w:t>и других мероприятий по улучшению условий и охраны труда.</w:t>
            </w:r>
          </w:p>
        </w:tc>
        <w:tc>
          <w:tcPr>
            <w:tcW w:w="6662" w:type="dxa"/>
          </w:tcPr>
          <w:p w:rsidR="004843E0" w:rsidRPr="001469AB" w:rsidRDefault="004843E0" w:rsidP="00FE0DCB">
            <w:pPr>
              <w:rPr>
                <w:szCs w:val="24"/>
              </w:rPr>
            </w:pPr>
          </w:p>
        </w:tc>
      </w:tr>
      <w:tr w:rsidR="004843E0" w:rsidRPr="009A4E0F" w:rsidTr="008E2AF2">
        <w:tc>
          <w:tcPr>
            <w:tcW w:w="1194" w:type="dxa"/>
          </w:tcPr>
          <w:p w:rsidR="004843E0" w:rsidRPr="009A4E0F" w:rsidRDefault="00B74CC6" w:rsidP="00FE0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4.16.</w:t>
            </w:r>
          </w:p>
        </w:tc>
        <w:tc>
          <w:tcPr>
            <w:tcW w:w="7453" w:type="dxa"/>
          </w:tcPr>
          <w:p w:rsidR="004843E0" w:rsidRPr="00B74CC6" w:rsidRDefault="00B74CC6" w:rsidP="00B74CC6">
            <w:pPr>
              <w:jc w:val="both"/>
              <w:rPr>
                <w:sz w:val="26"/>
                <w:szCs w:val="26"/>
              </w:rPr>
            </w:pPr>
            <w:r w:rsidRPr="00B74CC6">
              <w:rPr>
                <w:bCs/>
                <w:sz w:val="26"/>
                <w:szCs w:val="26"/>
              </w:rPr>
              <w:t>Осуществляют проверки состояния условий и охраны труда, выполнения обязательств работодателями, предусмотренных соглашениями и коллективными договорами.</w:t>
            </w:r>
          </w:p>
        </w:tc>
        <w:tc>
          <w:tcPr>
            <w:tcW w:w="6662" w:type="dxa"/>
          </w:tcPr>
          <w:p w:rsidR="004843E0" w:rsidRPr="009A4E0F" w:rsidRDefault="004843E0" w:rsidP="00D55EBB">
            <w:pPr>
              <w:ind w:firstLine="284"/>
              <w:jc w:val="both"/>
              <w:rPr>
                <w:szCs w:val="24"/>
              </w:rPr>
            </w:pPr>
          </w:p>
        </w:tc>
      </w:tr>
      <w:tr w:rsidR="004843E0" w:rsidRPr="009A4E0F" w:rsidTr="008E2AF2">
        <w:tc>
          <w:tcPr>
            <w:tcW w:w="1194" w:type="dxa"/>
          </w:tcPr>
          <w:p w:rsidR="004843E0" w:rsidRPr="009A4E0F" w:rsidRDefault="00B74CC6" w:rsidP="00FE0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4.17.</w:t>
            </w:r>
          </w:p>
        </w:tc>
        <w:tc>
          <w:tcPr>
            <w:tcW w:w="7453" w:type="dxa"/>
          </w:tcPr>
          <w:p w:rsidR="004843E0" w:rsidRPr="00B74CC6" w:rsidRDefault="00B74CC6" w:rsidP="00B74CC6">
            <w:pPr>
              <w:jc w:val="both"/>
              <w:rPr>
                <w:sz w:val="26"/>
                <w:szCs w:val="26"/>
              </w:rPr>
            </w:pPr>
            <w:r w:rsidRPr="00B74CC6">
              <w:rPr>
                <w:bCs/>
                <w:sz w:val="26"/>
                <w:szCs w:val="26"/>
              </w:rPr>
              <w:t>Содействуют реализации работодателями превентивных мер по предупреждению несчастных случаев на производстве и профессиональных заболеваний, финансируемых за счет средств социального страхования, а также мероприятий по профилактике немедицинского потребления наркотических средств и психотропных веществ, злоупотребления алкогольной и спиртосодержащей</w:t>
            </w:r>
            <w:r w:rsidRPr="00B74CC6">
              <w:rPr>
                <w:bCs/>
                <w:color w:val="FF0000"/>
                <w:sz w:val="26"/>
                <w:szCs w:val="26"/>
              </w:rPr>
              <w:t xml:space="preserve"> </w:t>
            </w:r>
            <w:r w:rsidRPr="00B74CC6">
              <w:rPr>
                <w:bCs/>
                <w:sz w:val="26"/>
                <w:szCs w:val="26"/>
              </w:rPr>
              <w:t>продукцией, употребления табака, по созданию условий и формированию мотивации для ведения здорового образа жизни, включая занятия физкультурой и спортом.</w:t>
            </w:r>
          </w:p>
        </w:tc>
        <w:tc>
          <w:tcPr>
            <w:tcW w:w="6662" w:type="dxa"/>
          </w:tcPr>
          <w:p w:rsidR="004843E0" w:rsidRPr="009A4E0F" w:rsidRDefault="004843E0" w:rsidP="00FE0DCB">
            <w:pPr>
              <w:rPr>
                <w:szCs w:val="24"/>
              </w:rPr>
            </w:pPr>
          </w:p>
        </w:tc>
      </w:tr>
      <w:tr w:rsidR="005B4607" w:rsidRPr="009A4E0F" w:rsidTr="008E2AF2">
        <w:tc>
          <w:tcPr>
            <w:tcW w:w="1194" w:type="dxa"/>
          </w:tcPr>
          <w:p w:rsidR="005B4607" w:rsidRPr="009A4E0F" w:rsidRDefault="00B74CC6" w:rsidP="00FE0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4.18.</w:t>
            </w:r>
          </w:p>
        </w:tc>
        <w:tc>
          <w:tcPr>
            <w:tcW w:w="7453" w:type="dxa"/>
          </w:tcPr>
          <w:p w:rsidR="005B4607" w:rsidRPr="00B74CC6" w:rsidRDefault="00B74CC6" w:rsidP="00B74CC6">
            <w:pPr>
              <w:jc w:val="both"/>
              <w:rPr>
                <w:sz w:val="26"/>
                <w:szCs w:val="26"/>
              </w:rPr>
            </w:pPr>
            <w:r w:rsidRPr="00B74CC6">
              <w:rPr>
                <w:sz w:val="26"/>
                <w:szCs w:val="26"/>
              </w:rPr>
              <w:t xml:space="preserve">Защищают интересы работников (в том числе в судебных органах), пострадавших от несчастных случаев на производстве или получивших профессиональное заболевание, принимают участие в их расследовании. </w:t>
            </w:r>
          </w:p>
        </w:tc>
        <w:tc>
          <w:tcPr>
            <w:tcW w:w="6662" w:type="dxa"/>
          </w:tcPr>
          <w:p w:rsidR="005B4607" w:rsidRPr="009A4E0F" w:rsidRDefault="005B4607" w:rsidP="00BA1D9A">
            <w:pPr>
              <w:jc w:val="both"/>
              <w:rPr>
                <w:szCs w:val="24"/>
              </w:rPr>
            </w:pPr>
          </w:p>
        </w:tc>
      </w:tr>
      <w:tr w:rsidR="00D406BF" w:rsidRPr="009A4E0F" w:rsidTr="008E2AF2">
        <w:tc>
          <w:tcPr>
            <w:tcW w:w="1194" w:type="dxa"/>
          </w:tcPr>
          <w:p w:rsidR="00D406BF" w:rsidRPr="009A4E0F" w:rsidRDefault="00B74CC6" w:rsidP="00FE0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4.19.</w:t>
            </w:r>
          </w:p>
        </w:tc>
        <w:tc>
          <w:tcPr>
            <w:tcW w:w="7453" w:type="dxa"/>
          </w:tcPr>
          <w:p w:rsidR="00D406BF" w:rsidRPr="00B74CC6" w:rsidRDefault="00B74CC6" w:rsidP="00B74CC6">
            <w:pPr>
              <w:tabs>
                <w:tab w:val="left" w:pos="851"/>
                <w:tab w:val="left" w:pos="993"/>
                <w:tab w:val="left" w:pos="1134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B74CC6">
              <w:rPr>
                <w:bCs/>
                <w:sz w:val="26"/>
                <w:szCs w:val="26"/>
              </w:rPr>
              <w:t>Проводят в трудовых коллективах информационно-разъяснительную и консультационную работу по законодательству об охране труда, здоровья и пропагандируют вопросы охраны труда (в том числе и зарубежный опыт) в средствах массовой информации.</w:t>
            </w:r>
          </w:p>
        </w:tc>
        <w:tc>
          <w:tcPr>
            <w:tcW w:w="6662" w:type="dxa"/>
          </w:tcPr>
          <w:p w:rsidR="00D406BF" w:rsidRPr="009A4E0F" w:rsidRDefault="00D406BF" w:rsidP="00FE0DCB">
            <w:pPr>
              <w:rPr>
                <w:szCs w:val="24"/>
              </w:rPr>
            </w:pPr>
          </w:p>
        </w:tc>
      </w:tr>
      <w:tr w:rsidR="00EB415E" w:rsidRPr="009A4E0F" w:rsidTr="008E2AF2">
        <w:tc>
          <w:tcPr>
            <w:tcW w:w="1194" w:type="dxa"/>
          </w:tcPr>
          <w:p w:rsidR="00EB415E" w:rsidRDefault="00B74CC6" w:rsidP="00FE0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4.20.</w:t>
            </w:r>
          </w:p>
        </w:tc>
        <w:tc>
          <w:tcPr>
            <w:tcW w:w="7453" w:type="dxa"/>
          </w:tcPr>
          <w:p w:rsidR="00EB415E" w:rsidRPr="00B74CC6" w:rsidRDefault="00B74CC6" w:rsidP="00B74CC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74CC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Принимают участие в реализации мероприятий, направленных на оздоровление работников, развитие физической культуры и спорта в трудовых коллективах, в том числе по проведению физкультурных и спортивных мероприятий, а также мероприятий </w:t>
            </w:r>
            <w:r w:rsidRPr="00B74CC6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>по внедрению Всероссийского физкультурно-спортивного комплекса «Готов к труду и обороне»</w:t>
            </w:r>
            <w:r w:rsidRPr="00B74CC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. </w:t>
            </w:r>
          </w:p>
        </w:tc>
        <w:tc>
          <w:tcPr>
            <w:tcW w:w="6662" w:type="dxa"/>
          </w:tcPr>
          <w:p w:rsidR="00EB415E" w:rsidRPr="009A4E0F" w:rsidRDefault="00EB415E" w:rsidP="00FE0DCB">
            <w:pPr>
              <w:rPr>
                <w:szCs w:val="24"/>
              </w:rPr>
            </w:pPr>
          </w:p>
        </w:tc>
      </w:tr>
    </w:tbl>
    <w:p w:rsidR="009A4E0F" w:rsidRPr="0039478D" w:rsidRDefault="00784363" w:rsidP="004A045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478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9478D">
        <w:rPr>
          <w:rFonts w:ascii="Times New Roman" w:hAnsi="Times New Roman"/>
          <w:b/>
          <w:sz w:val="28"/>
          <w:szCs w:val="28"/>
        </w:rPr>
        <w:t>.</w:t>
      </w:r>
      <w:r w:rsidR="004A045B" w:rsidRPr="0039478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87644" w:rsidRPr="0039478D">
        <w:rPr>
          <w:rFonts w:ascii="Times New Roman" w:hAnsi="Times New Roman" w:cs="Times New Roman"/>
          <w:b/>
          <w:sz w:val="28"/>
          <w:szCs w:val="28"/>
        </w:rPr>
        <w:t>оциальн</w:t>
      </w:r>
      <w:r w:rsidR="00B74CC6">
        <w:rPr>
          <w:rFonts w:ascii="Times New Roman" w:hAnsi="Times New Roman" w:cs="Times New Roman"/>
          <w:b/>
          <w:sz w:val="28"/>
          <w:szCs w:val="28"/>
        </w:rPr>
        <w:t>ое</w:t>
      </w:r>
      <w:r w:rsidR="00887644" w:rsidRPr="00394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CC6">
        <w:rPr>
          <w:rFonts w:ascii="Times New Roman" w:hAnsi="Times New Roman" w:cs="Times New Roman"/>
          <w:b/>
          <w:sz w:val="28"/>
          <w:szCs w:val="28"/>
        </w:rPr>
        <w:t xml:space="preserve">страхование, социальная </w:t>
      </w:r>
      <w:r w:rsidR="00887644" w:rsidRPr="0039478D">
        <w:rPr>
          <w:rFonts w:ascii="Times New Roman" w:hAnsi="Times New Roman" w:cs="Times New Roman"/>
          <w:b/>
          <w:sz w:val="28"/>
          <w:szCs w:val="28"/>
        </w:rPr>
        <w:t>защита работников и населения</w:t>
      </w:r>
    </w:p>
    <w:p w:rsidR="004A045B" w:rsidRDefault="004A045B" w:rsidP="004A04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0F">
        <w:rPr>
          <w:rFonts w:ascii="Times New Roman" w:hAnsi="Times New Roman" w:cs="Times New Roman"/>
          <w:b/>
          <w:sz w:val="24"/>
          <w:szCs w:val="24"/>
        </w:rPr>
        <w:t>ПРОФСОЮЗЫ:</w:t>
      </w:r>
    </w:p>
    <w:p w:rsidR="0069046B" w:rsidRPr="009A4E0F" w:rsidRDefault="0069046B" w:rsidP="004A04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7453"/>
        <w:gridCol w:w="6662"/>
      </w:tblGrid>
      <w:tr w:rsidR="004A045B" w:rsidRPr="009A4E0F" w:rsidTr="008E2AF2">
        <w:tc>
          <w:tcPr>
            <w:tcW w:w="0" w:type="auto"/>
          </w:tcPr>
          <w:p w:rsidR="004A045B" w:rsidRPr="0039478D" w:rsidRDefault="004A045B" w:rsidP="00B14D9C">
            <w:pPr>
              <w:jc w:val="center"/>
              <w:rPr>
                <w:b/>
                <w:szCs w:val="24"/>
              </w:rPr>
            </w:pPr>
            <w:r w:rsidRPr="0039478D">
              <w:rPr>
                <w:b/>
                <w:szCs w:val="24"/>
              </w:rPr>
              <w:t>№№</w:t>
            </w:r>
          </w:p>
          <w:p w:rsidR="004A045B" w:rsidRPr="0039478D" w:rsidRDefault="004A045B" w:rsidP="00B14D9C">
            <w:pPr>
              <w:rPr>
                <w:b/>
                <w:szCs w:val="24"/>
              </w:rPr>
            </w:pPr>
            <w:r w:rsidRPr="0039478D">
              <w:rPr>
                <w:b/>
                <w:szCs w:val="24"/>
              </w:rPr>
              <w:t>пунктов</w:t>
            </w:r>
          </w:p>
        </w:tc>
        <w:tc>
          <w:tcPr>
            <w:tcW w:w="7453" w:type="dxa"/>
          </w:tcPr>
          <w:p w:rsidR="004A045B" w:rsidRPr="0039478D" w:rsidRDefault="004A045B" w:rsidP="00B14D9C">
            <w:pPr>
              <w:jc w:val="center"/>
              <w:rPr>
                <w:b/>
                <w:szCs w:val="24"/>
              </w:rPr>
            </w:pPr>
            <w:r w:rsidRPr="0039478D">
              <w:rPr>
                <w:b/>
                <w:szCs w:val="24"/>
              </w:rPr>
              <w:t>Обязательства</w:t>
            </w:r>
          </w:p>
        </w:tc>
        <w:tc>
          <w:tcPr>
            <w:tcW w:w="6662" w:type="dxa"/>
          </w:tcPr>
          <w:p w:rsidR="004A045B" w:rsidRPr="0039478D" w:rsidRDefault="004A045B" w:rsidP="00B14D9C">
            <w:pPr>
              <w:jc w:val="center"/>
              <w:rPr>
                <w:b/>
                <w:szCs w:val="24"/>
              </w:rPr>
            </w:pPr>
            <w:r w:rsidRPr="0039478D">
              <w:rPr>
                <w:b/>
                <w:szCs w:val="24"/>
              </w:rPr>
              <w:t>Выполнение</w:t>
            </w:r>
          </w:p>
        </w:tc>
      </w:tr>
      <w:tr w:rsidR="004A045B" w:rsidRPr="009A4E0F" w:rsidTr="008E2AF2">
        <w:tc>
          <w:tcPr>
            <w:tcW w:w="0" w:type="auto"/>
          </w:tcPr>
          <w:p w:rsidR="004A045B" w:rsidRPr="009A4E0F" w:rsidRDefault="00B74CC6" w:rsidP="00D406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5.12.</w:t>
            </w:r>
          </w:p>
        </w:tc>
        <w:tc>
          <w:tcPr>
            <w:tcW w:w="7453" w:type="dxa"/>
          </w:tcPr>
          <w:p w:rsidR="004A045B" w:rsidRPr="00B74CC6" w:rsidRDefault="00B74CC6" w:rsidP="00B74CC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74CC6">
              <w:rPr>
                <w:rFonts w:ascii="Times New Roman" w:hAnsi="Times New Roman" w:cs="Times New Roman"/>
                <w:sz w:val="26"/>
                <w:szCs w:val="26"/>
              </w:rPr>
              <w:t xml:space="preserve">Предусматривают включение в соглашения и коллективные договоры обязательств по поощрению лиц, ведущих здоровый образ жизни, работников без вредных привычек, в том числе </w:t>
            </w:r>
            <w:r w:rsidRPr="00B74C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отказавшихся от табакокурения, лиц, ответственных за проведение физкультурной работы в организациях, а также по выделению помещений для занятий физической культурой.</w:t>
            </w:r>
          </w:p>
        </w:tc>
        <w:tc>
          <w:tcPr>
            <w:tcW w:w="6662" w:type="dxa"/>
          </w:tcPr>
          <w:p w:rsidR="004A045B" w:rsidRPr="009A4E0F" w:rsidRDefault="004A045B" w:rsidP="00B14D9C">
            <w:pPr>
              <w:rPr>
                <w:szCs w:val="24"/>
              </w:rPr>
            </w:pPr>
          </w:p>
        </w:tc>
      </w:tr>
      <w:tr w:rsidR="004A045B" w:rsidRPr="009A4E0F" w:rsidTr="008E2AF2">
        <w:tc>
          <w:tcPr>
            <w:tcW w:w="0" w:type="auto"/>
          </w:tcPr>
          <w:p w:rsidR="004A045B" w:rsidRPr="009A4E0F" w:rsidRDefault="00B74CC6" w:rsidP="00D406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5.13.</w:t>
            </w:r>
          </w:p>
        </w:tc>
        <w:tc>
          <w:tcPr>
            <w:tcW w:w="7453" w:type="dxa"/>
          </w:tcPr>
          <w:p w:rsidR="004A045B" w:rsidRPr="00B74CC6" w:rsidRDefault="00B74CC6" w:rsidP="00B74CC6">
            <w:pPr>
              <w:jc w:val="both"/>
              <w:rPr>
                <w:sz w:val="26"/>
                <w:szCs w:val="26"/>
              </w:rPr>
            </w:pPr>
            <w:r w:rsidRPr="00B74CC6">
              <w:rPr>
                <w:bCs/>
                <w:sz w:val="26"/>
                <w:szCs w:val="26"/>
              </w:rPr>
              <w:t>Добиваются выделения организациями необходимых средств на поддержку работающих, многодетных и неполных семей, инвалидов, бывших работников из числа пенсионеров, развитие физической культуры и спорта, оздоровление работников и их детей.</w:t>
            </w:r>
          </w:p>
        </w:tc>
        <w:tc>
          <w:tcPr>
            <w:tcW w:w="6662" w:type="dxa"/>
          </w:tcPr>
          <w:p w:rsidR="004A045B" w:rsidRPr="009A4E0F" w:rsidRDefault="004A045B" w:rsidP="00B14D9C">
            <w:pPr>
              <w:rPr>
                <w:szCs w:val="24"/>
              </w:rPr>
            </w:pPr>
          </w:p>
        </w:tc>
      </w:tr>
      <w:tr w:rsidR="004A045B" w:rsidRPr="009A4E0F" w:rsidTr="008E2AF2">
        <w:tc>
          <w:tcPr>
            <w:tcW w:w="0" w:type="auto"/>
          </w:tcPr>
          <w:p w:rsidR="00AE10AE" w:rsidRPr="009A4E0F" w:rsidRDefault="00B74CC6" w:rsidP="00D406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5.14.</w:t>
            </w:r>
          </w:p>
        </w:tc>
        <w:tc>
          <w:tcPr>
            <w:tcW w:w="7453" w:type="dxa"/>
          </w:tcPr>
          <w:p w:rsidR="004A045B" w:rsidRPr="00B74CC6" w:rsidRDefault="00B74CC6" w:rsidP="00B74CC6">
            <w:pPr>
              <w:jc w:val="both"/>
              <w:rPr>
                <w:sz w:val="26"/>
                <w:szCs w:val="26"/>
              </w:rPr>
            </w:pPr>
            <w:r w:rsidRPr="00B74CC6">
              <w:rPr>
                <w:bCs/>
                <w:sz w:val="26"/>
                <w:szCs w:val="26"/>
              </w:rPr>
              <w:t>Добиваются закрепления в коллективных договорах обязательств работодателей, направленных на улучшение жилищных условий работников.</w:t>
            </w:r>
          </w:p>
        </w:tc>
        <w:tc>
          <w:tcPr>
            <w:tcW w:w="6662" w:type="dxa"/>
          </w:tcPr>
          <w:p w:rsidR="004A045B" w:rsidRPr="009A4E0F" w:rsidRDefault="004A045B" w:rsidP="00B14D9C">
            <w:pPr>
              <w:rPr>
                <w:szCs w:val="24"/>
              </w:rPr>
            </w:pPr>
          </w:p>
        </w:tc>
      </w:tr>
      <w:tr w:rsidR="004A045B" w:rsidRPr="009A4E0F" w:rsidTr="008E2AF2">
        <w:tc>
          <w:tcPr>
            <w:tcW w:w="0" w:type="auto"/>
          </w:tcPr>
          <w:p w:rsidR="004A045B" w:rsidRPr="009A4E0F" w:rsidRDefault="00B74CC6" w:rsidP="00D406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5.15.</w:t>
            </w:r>
          </w:p>
        </w:tc>
        <w:tc>
          <w:tcPr>
            <w:tcW w:w="7453" w:type="dxa"/>
          </w:tcPr>
          <w:p w:rsidR="004A045B" w:rsidRPr="00B74CC6" w:rsidRDefault="00B74CC6" w:rsidP="00B74CC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74CC6">
              <w:rPr>
                <w:rFonts w:ascii="Times New Roman" w:hAnsi="Times New Roman" w:cs="Times New Roman"/>
                <w:sz w:val="26"/>
                <w:szCs w:val="26"/>
              </w:rPr>
              <w:t>Принимают участие в разработке, согласовании и реализации социально направленных законов, других нормативных правовых актов, программ и т.д. на республиканском, отраслевом, территориальном и локальном уровнях.</w:t>
            </w:r>
          </w:p>
        </w:tc>
        <w:tc>
          <w:tcPr>
            <w:tcW w:w="6662" w:type="dxa"/>
          </w:tcPr>
          <w:p w:rsidR="004A045B" w:rsidRPr="009A4E0F" w:rsidRDefault="004A045B" w:rsidP="00B14D9C">
            <w:pPr>
              <w:rPr>
                <w:szCs w:val="24"/>
              </w:rPr>
            </w:pPr>
          </w:p>
        </w:tc>
      </w:tr>
      <w:tr w:rsidR="004A045B" w:rsidRPr="009A4E0F" w:rsidTr="008E2AF2">
        <w:tc>
          <w:tcPr>
            <w:tcW w:w="0" w:type="auto"/>
          </w:tcPr>
          <w:p w:rsidR="004A045B" w:rsidRPr="009A4E0F" w:rsidRDefault="00B74CC6" w:rsidP="00B14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5.16.</w:t>
            </w:r>
          </w:p>
        </w:tc>
        <w:tc>
          <w:tcPr>
            <w:tcW w:w="7453" w:type="dxa"/>
          </w:tcPr>
          <w:p w:rsidR="004A045B" w:rsidRPr="00B74CC6" w:rsidRDefault="00B74CC6" w:rsidP="00B74CC6">
            <w:pPr>
              <w:pStyle w:val="af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74CC6">
              <w:rPr>
                <w:sz w:val="26"/>
                <w:szCs w:val="26"/>
              </w:rPr>
              <w:t xml:space="preserve">Обеспечивают профсоюзный контроль за своевременным и в полном объеме перечислением работодателями страховых взносов во внебюджетные фонды. </w:t>
            </w:r>
          </w:p>
        </w:tc>
        <w:tc>
          <w:tcPr>
            <w:tcW w:w="6662" w:type="dxa"/>
          </w:tcPr>
          <w:p w:rsidR="004A045B" w:rsidRPr="009A4E0F" w:rsidRDefault="004A045B" w:rsidP="00B14D9C">
            <w:pPr>
              <w:rPr>
                <w:szCs w:val="24"/>
              </w:rPr>
            </w:pPr>
          </w:p>
        </w:tc>
      </w:tr>
      <w:tr w:rsidR="004A045B" w:rsidRPr="009A4E0F" w:rsidTr="008E2AF2">
        <w:tc>
          <w:tcPr>
            <w:tcW w:w="0" w:type="auto"/>
          </w:tcPr>
          <w:p w:rsidR="004A045B" w:rsidRPr="009A4E0F" w:rsidRDefault="00B74CC6" w:rsidP="00B14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5.17.</w:t>
            </w:r>
          </w:p>
        </w:tc>
        <w:tc>
          <w:tcPr>
            <w:tcW w:w="7453" w:type="dxa"/>
          </w:tcPr>
          <w:p w:rsidR="00887644" w:rsidRPr="00B74CC6" w:rsidRDefault="00B74CC6" w:rsidP="00B74CC6">
            <w:pPr>
              <w:pStyle w:val="af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74CC6">
              <w:rPr>
                <w:sz w:val="26"/>
                <w:szCs w:val="26"/>
              </w:rPr>
              <w:t>Проводят информационную работу по разъяснению в трудовых коллективах основных положений реформы пенсионного законодательства.</w:t>
            </w:r>
          </w:p>
        </w:tc>
        <w:tc>
          <w:tcPr>
            <w:tcW w:w="6662" w:type="dxa"/>
          </w:tcPr>
          <w:p w:rsidR="004A045B" w:rsidRPr="009A4E0F" w:rsidRDefault="004A045B" w:rsidP="00B14D9C">
            <w:pPr>
              <w:rPr>
                <w:szCs w:val="24"/>
              </w:rPr>
            </w:pPr>
          </w:p>
        </w:tc>
      </w:tr>
      <w:tr w:rsidR="004A045B" w:rsidRPr="009A4E0F" w:rsidTr="008E2AF2">
        <w:tc>
          <w:tcPr>
            <w:tcW w:w="0" w:type="auto"/>
          </w:tcPr>
          <w:p w:rsidR="004A045B" w:rsidRPr="009A4E0F" w:rsidRDefault="00B74CC6" w:rsidP="00D406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5.18.</w:t>
            </w:r>
          </w:p>
        </w:tc>
        <w:tc>
          <w:tcPr>
            <w:tcW w:w="7453" w:type="dxa"/>
          </w:tcPr>
          <w:p w:rsidR="004A045B" w:rsidRPr="00B74CC6" w:rsidRDefault="00B74CC6" w:rsidP="00B74CC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74CC6">
              <w:rPr>
                <w:rFonts w:ascii="Times New Roman" w:hAnsi="Times New Roman" w:cs="Times New Roman"/>
                <w:sz w:val="26"/>
                <w:szCs w:val="26"/>
              </w:rPr>
              <w:t>Содействуют развитию негосударственного пенсионного обеспечения населения, в том числе работников бюджетных организаций.</w:t>
            </w:r>
          </w:p>
        </w:tc>
        <w:tc>
          <w:tcPr>
            <w:tcW w:w="6662" w:type="dxa"/>
          </w:tcPr>
          <w:p w:rsidR="004A045B" w:rsidRPr="009A4E0F" w:rsidRDefault="004A045B" w:rsidP="00EE200C">
            <w:pPr>
              <w:ind w:firstLine="284"/>
              <w:jc w:val="both"/>
              <w:rPr>
                <w:szCs w:val="24"/>
              </w:rPr>
            </w:pPr>
          </w:p>
        </w:tc>
      </w:tr>
      <w:tr w:rsidR="00D406BF" w:rsidRPr="009A4E0F" w:rsidTr="008E2AF2">
        <w:tc>
          <w:tcPr>
            <w:tcW w:w="0" w:type="auto"/>
          </w:tcPr>
          <w:p w:rsidR="00D406BF" w:rsidRPr="009A4E0F" w:rsidRDefault="00B74CC6" w:rsidP="00D406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519.</w:t>
            </w:r>
          </w:p>
        </w:tc>
        <w:tc>
          <w:tcPr>
            <w:tcW w:w="7453" w:type="dxa"/>
          </w:tcPr>
          <w:p w:rsidR="00016CAE" w:rsidRPr="00B74CC6" w:rsidRDefault="00B74CC6" w:rsidP="00B74CC6">
            <w:pPr>
              <w:pStyle w:val="af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B74CC6">
              <w:rPr>
                <w:rFonts w:ascii="Times New Roman" w:hAnsi="Times New Roman"/>
                <w:sz w:val="26"/>
                <w:szCs w:val="26"/>
              </w:rPr>
              <w:t>Оказывают консультационную и правовую помощь по вопросам        социальной защиты пенсионеров, инвалидов, женщин и детей.</w:t>
            </w:r>
          </w:p>
        </w:tc>
        <w:tc>
          <w:tcPr>
            <w:tcW w:w="6662" w:type="dxa"/>
          </w:tcPr>
          <w:p w:rsidR="00D406BF" w:rsidRPr="009A4E0F" w:rsidRDefault="00D406BF" w:rsidP="00B14D9C">
            <w:pPr>
              <w:rPr>
                <w:szCs w:val="24"/>
              </w:rPr>
            </w:pPr>
          </w:p>
        </w:tc>
      </w:tr>
      <w:tr w:rsidR="00016CAE" w:rsidRPr="009A4E0F" w:rsidTr="008E2AF2">
        <w:tc>
          <w:tcPr>
            <w:tcW w:w="0" w:type="auto"/>
          </w:tcPr>
          <w:p w:rsidR="00016CAE" w:rsidRDefault="00B74CC6" w:rsidP="00D406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5.20.</w:t>
            </w:r>
          </w:p>
        </w:tc>
        <w:tc>
          <w:tcPr>
            <w:tcW w:w="7453" w:type="dxa"/>
          </w:tcPr>
          <w:p w:rsidR="00B74CC6" w:rsidRPr="00B74CC6" w:rsidRDefault="00B74CC6" w:rsidP="00B74CC6">
            <w:pPr>
              <w:jc w:val="both"/>
              <w:rPr>
                <w:sz w:val="26"/>
                <w:szCs w:val="26"/>
              </w:rPr>
            </w:pPr>
            <w:bookmarkStart w:id="1" w:name="sub_1047"/>
            <w:r w:rsidRPr="00B74CC6">
              <w:rPr>
                <w:sz w:val="26"/>
                <w:szCs w:val="26"/>
              </w:rPr>
              <w:t>На условиях, установленных в соглашениях и</w:t>
            </w:r>
            <w:r w:rsidRPr="00B74CC6">
              <w:rPr>
                <w:color w:val="FF0000"/>
                <w:sz w:val="26"/>
                <w:szCs w:val="26"/>
              </w:rPr>
              <w:t xml:space="preserve"> </w:t>
            </w:r>
            <w:r w:rsidRPr="00B74CC6">
              <w:rPr>
                <w:sz w:val="26"/>
                <w:szCs w:val="26"/>
              </w:rPr>
              <w:t>коллективных договорах, предусматривают:</w:t>
            </w:r>
          </w:p>
          <w:p w:rsidR="00B74CC6" w:rsidRPr="00B74CC6" w:rsidRDefault="00B74CC6" w:rsidP="00B74C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B74CC6">
              <w:rPr>
                <w:sz w:val="26"/>
                <w:szCs w:val="26"/>
              </w:rPr>
              <w:t>развитие дополнительного пенсионного обеспечения и добровольного медицинского страхования работников;</w:t>
            </w:r>
          </w:p>
          <w:bookmarkEnd w:id="1"/>
          <w:p w:rsidR="00B74CC6" w:rsidRPr="00B74CC6" w:rsidRDefault="00B74CC6" w:rsidP="00B74C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B74CC6">
              <w:rPr>
                <w:sz w:val="26"/>
                <w:szCs w:val="26"/>
              </w:rPr>
              <w:t xml:space="preserve">выделение средств для приобретения путевок на </w:t>
            </w:r>
            <w:proofErr w:type="spellStart"/>
            <w:r w:rsidRPr="00B74CC6">
              <w:rPr>
                <w:sz w:val="26"/>
                <w:szCs w:val="26"/>
              </w:rPr>
              <w:t>санаторно-курортное</w:t>
            </w:r>
            <w:proofErr w:type="spellEnd"/>
            <w:r w:rsidRPr="00B74CC6">
              <w:rPr>
                <w:sz w:val="26"/>
                <w:szCs w:val="26"/>
              </w:rPr>
              <w:t xml:space="preserve"> лечение и оздоровление работников и членов их семей, проведение оздоровительной, культурно-массовой и </w:t>
            </w:r>
            <w:r w:rsidRPr="00B74CC6">
              <w:rPr>
                <w:sz w:val="26"/>
                <w:szCs w:val="26"/>
              </w:rPr>
              <w:lastRenderedPageBreak/>
              <w:t>физкультурной работы;</w:t>
            </w:r>
          </w:p>
          <w:p w:rsidR="00B74CC6" w:rsidRPr="00B74CC6" w:rsidRDefault="00B74CC6" w:rsidP="00B74C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B74CC6">
              <w:rPr>
                <w:sz w:val="26"/>
                <w:szCs w:val="26"/>
              </w:rPr>
              <w:t xml:space="preserve">медицинское обслуживание, </w:t>
            </w:r>
            <w:proofErr w:type="spellStart"/>
            <w:r w:rsidRPr="00B74CC6">
              <w:rPr>
                <w:sz w:val="26"/>
                <w:szCs w:val="26"/>
              </w:rPr>
              <w:t>санаторно-курортное</w:t>
            </w:r>
            <w:proofErr w:type="spellEnd"/>
            <w:r w:rsidRPr="00B74CC6">
              <w:rPr>
                <w:sz w:val="26"/>
                <w:szCs w:val="26"/>
              </w:rPr>
              <w:t xml:space="preserve"> лечение с компенсацией его стоимости вышедшим на пенсию ветеранам организаций;</w:t>
            </w:r>
          </w:p>
          <w:p w:rsidR="00B74CC6" w:rsidRPr="00B74CC6" w:rsidRDefault="00B74CC6" w:rsidP="00B74CC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</w:t>
            </w:r>
            <w:r w:rsidRPr="00B74C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предоставление адресной материальной помощи:</w:t>
            </w:r>
          </w:p>
          <w:p w:rsidR="00B74CC6" w:rsidRPr="00B74CC6" w:rsidRDefault="00B74CC6" w:rsidP="00B74C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B74CC6">
              <w:rPr>
                <w:sz w:val="26"/>
                <w:szCs w:val="26"/>
              </w:rPr>
              <w:t>работникам, имеющим трудовой стаж от 10 лет и более, при достижении юбилейных дат;</w:t>
            </w:r>
          </w:p>
          <w:p w:rsidR="00B74CC6" w:rsidRPr="00B74CC6" w:rsidRDefault="00B74CC6" w:rsidP="00B74C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B74CC6">
              <w:rPr>
                <w:sz w:val="26"/>
                <w:szCs w:val="26"/>
              </w:rPr>
              <w:t>родственникам работников (лиц, уволенных в связи с выходом на пенсию, имевших трудовой стаж в организации от 10 лет и более) при организации похорон (в том числе обеспечение транспортом);</w:t>
            </w:r>
          </w:p>
          <w:p w:rsidR="00016CAE" w:rsidRPr="00B74CC6" w:rsidRDefault="00B74CC6" w:rsidP="00B74C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B74CC6">
              <w:rPr>
                <w:sz w:val="26"/>
                <w:szCs w:val="26"/>
              </w:rPr>
              <w:t xml:space="preserve">разработку и реализацию мер по </w:t>
            </w:r>
            <w:proofErr w:type="spellStart"/>
            <w:r w:rsidRPr="00B74CC6">
              <w:rPr>
                <w:sz w:val="26"/>
                <w:szCs w:val="26"/>
              </w:rPr>
              <w:t>здоровьесбережению</w:t>
            </w:r>
            <w:proofErr w:type="spellEnd"/>
            <w:r w:rsidRPr="00B74CC6">
              <w:rPr>
                <w:sz w:val="26"/>
                <w:szCs w:val="26"/>
              </w:rPr>
              <w:t xml:space="preserve"> работников. </w:t>
            </w:r>
          </w:p>
        </w:tc>
        <w:tc>
          <w:tcPr>
            <w:tcW w:w="6662" w:type="dxa"/>
          </w:tcPr>
          <w:p w:rsidR="00016CAE" w:rsidRPr="009A4E0F" w:rsidRDefault="00016CAE" w:rsidP="00B14D9C">
            <w:pPr>
              <w:rPr>
                <w:szCs w:val="24"/>
              </w:rPr>
            </w:pPr>
          </w:p>
        </w:tc>
      </w:tr>
      <w:tr w:rsidR="00B74CC6" w:rsidRPr="009A4E0F" w:rsidTr="008E2AF2">
        <w:tc>
          <w:tcPr>
            <w:tcW w:w="0" w:type="auto"/>
          </w:tcPr>
          <w:p w:rsidR="00B74CC6" w:rsidRDefault="00B74CC6" w:rsidP="00D406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5.21.</w:t>
            </w:r>
          </w:p>
        </w:tc>
        <w:tc>
          <w:tcPr>
            <w:tcW w:w="7453" w:type="dxa"/>
          </w:tcPr>
          <w:p w:rsidR="00B74CC6" w:rsidRPr="00B74CC6" w:rsidRDefault="00B74CC6" w:rsidP="00B74CC6">
            <w:pPr>
              <w:jc w:val="both"/>
              <w:rPr>
                <w:sz w:val="26"/>
                <w:szCs w:val="26"/>
              </w:rPr>
            </w:pPr>
            <w:r w:rsidRPr="00B74CC6">
              <w:rPr>
                <w:sz w:val="26"/>
                <w:szCs w:val="26"/>
              </w:rPr>
              <w:t xml:space="preserve">Рассматривают возможность включения в соглашения и коллективные договоры организаций проведение мероприятий по организации диспансеризации, оздоровительного лечения и питания работников, в том числе и за счет средств, направляемых в установленном законодательством порядке на мероприятия по охране труда (не менее 0,2 процента стоимости затрат на производство продукции).    </w:t>
            </w:r>
          </w:p>
        </w:tc>
        <w:tc>
          <w:tcPr>
            <w:tcW w:w="6662" w:type="dxa"/>
          </w:tcPr>
          <w:p w:rsidR="00B74CC6" w:rsidRPr="009A4E0F" w:rsidRDefault="00B74CC6" w:rsidP="00B14D9C">
            <w:pPr>
              <w:rPr>
                <w:szCs w:val="24"/>
              </w:rPr>
            </w:pPr>
          </w:p>
        </w:tc>
      </w:tr>
    </w:tbl>
    <w:p w:rsidR="00887644" w:rsidRPr="00812EA9" w:rsidRDefault="00784363" w:rsidP="00784363">
      <w:pPr>
        <w:pStyle w:val="1"/>
        <w:spacing w:before="0"/>
        <w:jc w:val="center"/>
        <w:rPr>
          <w:b/>
          <w:sz w:val="28"/>
          <w:szCs w:val="28"/>
        </w:rPr>
      </w:pPr>
      <w:r w:rsidRPr="00812EA9">
        <w:rPr>
          <w:b/>
          <w:sz w:val="28"/>
          <w:szCs w:val="28"/>
          <w:lang w:val="en-US"/>
        </w:rPr>
        <w:t>VI</w:t>
      </w:r>
      <w:r w:rsidRPr="00812EA9">
        <w:rPr>
          <w:b/>
          <w:sz w:val="28"/>
          <w:szCs w:val="28"/>
        </w:rPr>
        <w:t>. С</w:t>
      </w:r>
      <w:r w:rsidR="00887644" w:rsidRPr="00812EA9">
        <w:rPr>
          <w:b/>
          <w:sz w:val="28"/>
          <w:szCs w:val="28"/>
        </w:rPr>
        <w:t xml:space="preserve">оциальная и правовая защита молодежи, укрепление семьи, </w:t>
      </w:r>
    </w:p>
    <w:p w:rsidR="00784363" w:rsidRPr="00812EA9" w:rsidRDefault="00887644" w:rsidP="00784363">
      <w:pPr>
        <w:pStyle w:val="1"/>
        <w:spacing w:before="0"/>
        <w:jc w:val="center"/>
        <w:rPr>
          <w:b/>
          <w:sz w:val="28"/>
          <w:szCs w:val="28"/>
        </w:rPr>
      </w:pPr>
      <w:r w:rsidRPr="00812EA9">
        <w:rPr>
          <w:b/>
          <w:sz w:val="28"/>
          <w:szCs w:val="28"/>
        </w:rPr>
        <w:t>забота о материнстве и детстве</w:t>
      </w:r>
    </w:p>
    <w:p w:rsidR="00E65E83" w:rsidRDefault="00E65E83" w:rsidP="00E65E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0F">
        <w:rPr>
          <w:rFonts w:ascii="Times New Roman" w:hAnsi="Times New Roman" w:cs="Times New Roman"/>
          <w:b/>
          <w:sz w:val="24"/>
          <w:szCs w:val="24"/>
        </w:rPr>
        <w:t>ПРОФСОЮЗЫ:</w:t>
      </w:r>
    </w:p>
    <w:p w:rsidR="00E65E83" w:rsidRPr="009A4E0F" w:rsidRDefault="00E65E83" w:rsidP="00D16D6A">
      <w:pPr>
        <w:jc w:val="center"/>
        <w:rPr>
          <w:szCs w:val="24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7595"/>
        <w:gridCol w:w="6662"/>
      </w:tblGrid>
      <w:tr w:rsidR="00487612" w:rsidRPr="009A4E0F" w:rsidTr="008E2AF2">
        <w:tc>
          <w:tcPr>
            <w:tcW w:w="0" w:type="auto"/>
          </w:tcPr>
          <w:p w:rsidR="00487612" w:rsidRPr="00812EA9" w:rsidRDefault="00487612" w:rsidP="00FB2D6A">
            <w:pPr>
              <w:jc w:val="center"/>
              <w:rPr>
                <w:b/>
                <w:szCs w:val="24"/>
              </w:rPr>
            </w:pPr>
            <w:r w:rsidRPr="00812EA9">
              <w:rPr>
                <w:b/>
                <w:szCs w:val="24"/>
              </w:rPr>
              <w:t>№№</w:t>
            </w:r>
          </w:p>
          <w:p w:rsidR="00C07E18" w:rsidRPr="00812EA9" w:rsidRDefault="00E65E83" w:rsidP="00FB2D6A">
            <w:pPr>
              <w:rPr>
                <w:b/>
                <w:szCs w:val="24"/>
              </w:rPr>
            </w:pPr>
            <w:r w:rsidRPr="00812EA9">
              <w:rPr>
                <w:b/>
                <w:szCs w:val="24"/>
              </w:rPr>
              <w:t>п</w:t>
            </w:r>
            <w:r w:rsidR="00487612" w:rsidRPr="00812EA9">
              <w:rPr>
                <w:b/>
                <w:szCs w:val="24"/>
              </w:rPr>
              <w:t>унктов</w:t>
            </w:r>
          </w:p>
        </w:tc>
        <w:tc>
          <w:tcPr>
            <w:tcW w:w="7595" w:type="dxa"/>
          </w:tcPr>
          <w:p w:rsidR="00487612" w:rsidRPr="00812EA9" w:rsidRDefault="00487612" w:rsidP="00FB2D6A">
            <w:pPr>
              <w:jc w:val="center"/>
              <w:rPr>
                <w:b/>
                <w:szCs w:val="24"/>
              </w:rPr>
            </w:pPr>
            <w:r w:rsidRPr="00812EA9">
              <w:rPr>
                <w:b/>
                <w:szCs w:val="24"/>
              </w:rPr>
              <w:t>Обязательства</w:t>
            </w:r>
          </w:p>
        </w:tc>
        <w:tc>
          <w:tcPr>
            <w:tcW w:w="6662" w:type="dxa"/>
          </w:tcPr>
          <w:p w:rsidR="00487612" w:rsidRPr="00812EA9" w:rsidRDefault="00487612" w:rsidP="00FB2D6A">
            <w:pPr>
              <w:jc w:val="center"/>
              <w:rPr>
                <w:b/>
                <w:szCs w:val="24"/>
              </w:rPr>
            </w:pPr>
            <w:r w:rsidRPr="00812EA9">
              <w:rPr>
                <w:b/>
                <w:szCs w:val="24"/>
              </w:rPr>
              <w:t>Выполнение</w:t>
            </w:r>
          </w:p>
        </w:tc>
      </w:tr>
      <w:tr w:rsidR="00732C8F" w:rsidRPr="009A4E0F" w:rsidTr="008E2AF2">
        <w:tc>
          <w:tcPr>
            <w:tcW w:w="0" w:type="auto"/>
          </w:tcPr>
          <w:p w:rsidR="00732C8F" w:rsidRPr="009A4E0F" w:rsidRDefault="00D039A1" w:rsidP="00FB2D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6.16.</w:t>
            </w:r>
          </w:p>
        </w:tc>
        <w:tc>
          <w:tcPr>
            <w:tcW w:w="7595" w:type="dxa"/>
          </w:tcPr>
          <w:p w:rsidR="00732C8F" w:rsidRPr="00D039A1" w:rsidRDefault="00D039A1" w:rsidP="00D039A1">
            <w:pPr>
              <w:ind w:hanging="21"/>
              <w:jc w:val="both"/>
              <w:rPr>
                <w:rFonts w:eastAsia="Arial Unicode MS"/>
                <w:sz w:val="26"/>
                <w:szCs w:val="26"/>
              </w:rPr>
            </w:pPr>
            <w:bookmarkStart w:id="2" w:name="sub_531"/>
            <w:r w:rsidRPr="00D039A1">
              <w:rPr>
                <w:rFonts w:eastAsia="Arial Unicode MS"/>
                <w:sz w:val="26"/>
                <w:szCs w:val="26"/>
              </w:rPr>
              <w:t>Принимают меры по защите трудовых прав и социально-экономических интересов молодежи, женщин.</w:t>
            </w:r>
            <w:bookmarkEnd w:id="2"/>
          </w:p>
        </w:tc>
        <w:tc>
          <w:tcPr>
            <w:tcW w:w="6662" w:type="dxa"/>
          </w:tcPr>
          <w:p w:rsidR="00732C8F" w:rsidRPr="009A4E0F" w:rsidRDefault="00732C8F" w:rsidP="00245D7F">
            <w:pPr>
              <w:rPr>
                <w:szCs w:val="24"/>
              </w:rPr>
            </w:pPr>
          </w:p>
        </w:tc>
      </w:tr>
      <w:tr w:rsidR="00487612" w:rsidRPr="009A4E0F" w:rsidTr="008E2AF2">
        <w:tc>
          <w:tcPr>
            <w:tcW w:w="0" w:type="auto"/>
          </w:tcPr>
          <w:p w:rsidR="00487612" w:rsidRPr="009A4E0F" w:rsidRDefault="00D039A1" w:rsidP="00FB2D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6.17.</w:t>
            </w:r>
          </w:p>
        </w:tc>
        <w:tc>
          <w:tcPr>
            <w:tcW w:w="7595" w:type="dxa"/>
          </w:tcPr>
          <w:p w:rsidR="00E65E83" w:rsidRPr="00D039A1" w:rsidRDefault="00D039A1" w:rsidP="00D039A1">
            <w:pPr>
              <w:ind w:hanging="21"/>
              <w:jc w:val="both"/>
              <w:rPr>
                <w:sz w:val="26"/>
                <w:szCs w:val="26"/>
              </w:rPr>
            </w:pPr>
            <w:bookmarkStart w:id="3" w:name="sub_536"/>
            <w:r w:rsidRPr="00D039A1">
              <w:rPr>
                <w:rFonts w:eastAsia="Arial Unicode MS"/>
                <w:sz w:val="26"/>
                <w:szCs w:val="26"/>
              </w:rPr>
              <w:t>Вовлекают молодежь в ряды членов профсоюзов, способствуют созданию условий для реализации профессиональных потребностей молодежи. В целях мотивации профсоюзного членства проводят конкурсы агитбригад.</w:t>
            </w:r>
            <w:bookmarkEnd w:id="3"/>
          </w:p>
        </w:tc>
        <w:tc>
          <w:tcPr>
            <w:tcW w:w="6662" w:type="dxa"/>
          </w:tcPr>
          <w:p w:rsidR="002731D2" w:rsidRPr="009A4E0F" w:rsidRDefault="002731D2" w:rsidP="000207AE">
            <w:pPr>
              <w:jc w:val="both"/>
              <w:rPr>
                <w:szCs w:val="24"/>
              </w:rPr>
            </w:pPr>
          </w:p>
        </w:tc>
      </w:tr>
      <w:tr w:rsidR="00487612" w:rsidRPr="009A4E0F" w:rsidTr="008E2AF2">
        <w:tc>
          <w:tcPr>
            <w:tcW w:w="0" w:type="auto"/>
          </w:tcPr>
          <w:p w:rsidR="00487612" w:rsidRPr="009A4E0F" w:rsidRDefault="00D039A1" w:rsidP="00FB2D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6.18.</w:t>
            </w:r>
          </w:p>
        </w:tc>
        <w:tc>
          <w:tcPr>
            <w:tcW w:w="7595" w:type="dxa"/>
          </w:tcPr>
          <w:p w:rsidR="00487612" w:rsidRPr="00D039A1" w:rsidRDefault="00D039A1" w:rsidP="00D039A1">
            <w:pPr>
              <w:ind w:hanging="21"/>
              <w:jc w:val="both"/>
              <w:rPr>
                <w:sz w:val="26"/>
                <w:szCs w:val="26"/>
              </w:rPr>
            </w:pPr>
            <w:r w:rsidRPr="00D039A1">
              <w:rPr>
                <w:rFonts w:eastAsia="Arial Unicode MS"/>
                <w:sz w:val="26"/>
                <w:szCs w:val="26"/>
              </w:rPr>
              <w:t xml:space="preserve">Проводят обучение лидеров молодежного профсоюзного </w:t>
            </w:r>
            <w:r w:rsidRPr="00D039A1">
              <w:rPr>
                <w:rFonts w:eastAsia="Arial Unicode MS"/>
                <w:sz w:val="26"/>
                <w:szCs w:val="26"/>
              </w:rPr>
              <w:lastRenderedPageBreak/>
              <w:t>движения, молодых работников и студентов основам трудового законодательства, социального партнерства и другим социально-экономическим вопросам на ежемесячных семинарах в Учебно-исследовательском центре профсоюзов и Школе молодого профсоюзного лидера.</w:t>
            </w:r>
          </w:p>
        </w:tc>
        <w:tc>
          <w:tcPr>
            <w:tcW w:w="6662" w:type="dxa"/>
          </w:tcPr>
          <w:p w:rsidR="00487612" w:rsidRPr="009A4E0F" w:rsidRDefault="00487612" w:rsidP="000207AE">
            <w:pPr>
              <w:jc w:val="both"/>
              <w:rPr>
                <w:szCs w:val="24"/>
              </w:rPr>
            </w:pPr>
          </w:p>
        </w:tc>
      </w:tr>
      <w:tr w:rsidR="00487612" w:rsidRPr="009A4E0F" w:rsidTr="008E2AF2">
        <w:tc>
          <w:tcPr>
            <w:tcW w:w="0" w:type="auto"/>
          </w:tcPr>
          <w:p w:rsidR="00487612" w:rsidRPr="009A4E0F" w:rsidRDefault="00D039A1" w:rsidP="00FB2D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6.19.</w:t>
            </w:r>
          </w:p>
        </w:tc>
        <w:tc>
          <w:tcPr>
            <w:tcW w:w="7595" w:type="dxa"/>
          </w:tcPr>
          <w:p w:rsidR="00487612" w:rsidRPr="00D039A1" w:rsidRDefault="00D039A1" w:rsidP="00D039A1">
            <w:pPr>
              <w:tabs>
                <w:tab w:val="left" w:pos="2880"/>
                <w:tab w:val="left" w:pos="6300"/>
              </w:tabs>
              <w:ind w:hanging="21"/>
              <w:jc w:val="both"/>
              <w:rPr>
                <w:rFonts w:eastAsia="Arial Unicode MS"/>
                <w:sz w:val="26"/>
                <w:szCs w:val="26"/>
              </w:rPr>
            </w:pPr>
            <w:bookmarkStart w:id="4" w:name="sub_532"/>
            <w:r w:rsidRPr="00D039A1">
              <w:rPr>
                <w:sz w:val="26"/>
                <w:szCs w:val="26"/>
              </w:rPr>
              <w:t>Обеспечивают участие представителей молодежи в комиссиях при ведении коллективных переговоров по заключению соглашений всех уровней и коллективных договоров.</w:t>
            </w:r>
            <w:bookmarkEnd w:id="4"/>
          </w:p>
        </w:tc>
        <w:tc>
          <w:tcPr>
            <w:tcW w:w="6662" w:type="dxa"/>
          </w:tcPr>
          <w:p w:rsidR="00487612" w:rsidRPr="009A4E0F" w:rsidRDefault="00487612" w:rsidP="00FB2D6A">
            <w:pPr>
              <w:rPr>
                <w:szCs w:val="24"/>
              </w:rPr>
            </w:pPr>
          </w:p>
        </w:tc>
      </w:tr>
      <w:tr w:rsidR="00487612" w:rsidRPr="009A4E0F" w:rsidTr="008E2AF2">
        <w:trPr>
          <w:trHeight w:val="928"/>
        </w:trPr>
        <w:tc>
          <w:tcPr>
            <w:tcW w:w="0" w:type="auto"/>
            <w:tcBorders>
              <w:bottom w:val="single" w:sz="4" w:space="0" w:color="auto"/>
            </w:tcBorders>
          </w:tcPr>
          <w:p w:rsidR="00487612" w:rsidRPr="009A4E0F" w:rsidRDefault="00D039A1" w:rsidP="00FB2D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6.20.</w:t>
            </w:r>
          </w:p>
        </w:tc>
        <w:tc>
          <w:tcPr>
            <w:tcW w:w="7595" w:type="dxa"/>
            <w:tcBorders>
              <w:bottom w:val="single" w:sz="4" w:space="0" w:color="auto"/>
            </w:tcBorders>
          </w:tcPr>
          <w:p w:rsidR="00CB5E81" w:rsidRPr="00D039A1" w:rsidRDefault="00D039A1" w:rsidP="00D039A1">
            <w:pPr>
              <w:ind w:hanging="21"/>
              <w:jc w:val="both"/>
              <w:rPr>
                <w:rFonts w:eastAsia="Arial Unicode MS"/>
                <w:sz w:val="26"/>
                <w:szCs w:val="26"/>
              </w:rPr>
            </w:pPr>
            <w:r w:rsidRPr="00D039A1">
              <w:rPr>
                <w:rFonts w:eastAsia="Arial Unicode MS"/>
                <w:sz w:val="26"/>
                <w:szCs w:val="26"/>
              </w:rPr>
              <w:t>Способствуют через соглашения и коллективные договоры обеспечению гарантий и расширению прав молодежи и женщин на обучение, занятость, достойную заработную плату, участие в управлении производством.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87612" w:rsidRPr="009A4E0F" w:rsidRDefault="00487612" w:rsidP="00FB2D6A">
            <w:pPr>
              <w:rPr>
                <w:szCs w:val="24"/>
              </w:rPr>
            </w:pPr>
          </w:p>
        </w:tc>
      </w:tr>
      <w:tr w:rsidR="00487612" w:rsidRPr="009A4E0F" w:rsidTr="008E2AF2">
        <w:trPr>
          <w:trHeight w:val="1282"/>
        </w:trPr>
        <w:tc>
          <w:tcPr>
            <w:tcW w:w="0" w:type="auto"/>
            <w:tcBorders>
              <w:top w:val="single" w:sz="4" w:space="0" w:color="auto"/>
            </w:tcBorders>
          </w:tcPr>
          <w:p w:rsidR="00487612" w:rsidRPr="009A4E0F" w:rsidRDefault="00D039A1" w:rsidP="00FB2D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6.21.</w:t>
            </w:r>
          </w:p>
        </w:tc>
        <w:tc>
          <w:tcPr>
            <w:tcW w:w="7595" w:type="dxa"/>
            <w:tcBorders>
              <w:top w:val="single" w:sz="4" w:space="0" w:color="auto"/>
            </w:tcBorders>
          </w:tcPr>
          <w:p w:rsidR="008E2AF2" w:rsidRPr="00D039A1" w:rsidRDefault="00D039A1" w:rsidP="00D039A1">
            <w:pPr>
              <w:ind w:hanging="21"/>
              <w:jc w:val="both"/>
              <w:rPr>
                <w:sz w:val="26"/>
                <w:szCs w:val="26"/>
              </w:rPr>
            </w:pPr>
            <w:bookmarkStart w:id="5" w:name="sub_533"/>
            <w:r w:rsidRPr="00D039A1">
              <w:rPr>
                <w:rFonts w:eastAsia="Arial Unicode MS"/>
                <w:sz w:val="26"/>
                <w:szCs w:val="26"/>
              </w:rPr>
              <w:t xml:space="preserve">Способствуют организации трудового соперничества среди молодежи. </w:t>
            </w:r>
            <w:r w:rsidRPr="00D039A1">
              <w:rPr>
                <w:sz w:val="26"/>
                <w:szCs w:val="26"/>
              </w:rPr>
              <w:t>Проводят конкурсы «Лучший молодежный профсоюзный лидер», «Лучшая агитбригада», «Детский рисунок и плакат», конкурсы профессионального мастерства и др.</w:t>
            </w:r>
            <w:bookmarkEnd w:id="5"/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87612" w:rsidRPr="009A4E0F" w:rsidRDefault="00487612" w:rsidP="000207AE">
            <w:pPr>
              <w:jc w:val="both"/>
              <w:rPr>
                <w:szCs w:val="24"/>
              </w:rPr>
            </w:pPr>
          </w:p>
        </w:tc>
      </w:tr>
      <w:tr w:rsidR="00487612" w:rsidRPr="009A4E0F" w:rsidTr="008E2AF2">
        <w:tc>
          <w:tcPr>
            <w:tcW w:w="0" w:type="auto"/>
          </w:tcPr>
          <w:p w:rsidR="00487612" w:rsidRPr="009A4E0F" w:rsidRDefault="00D039A1" w:rsidP="00FB2D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6.22.</w:t>
            </w:r>
          </w:p>
        </w:tc>
        <w:tc>
          <w:tcPr>
            <w:tcW w:w="7595" w:type="dxa"/>
          </w:tcPr>
          <w:p w:rsidR="00487612" w:rsidRPr="00D039A1" w:rsidRDefault="00D039A1" w:rsidP="00D039A1">
            <w:pPr>
              <w:ind w:hanging="21"/>
              <w:jc w:val="both"/>
              <w:rPr>
                <w:rFonts w:eastAsia="Arial Unicode MS"/>
                <w:sz w:val="26"/>
                <w:szCs w:val="26"/>
              </w:rPr>
            </w:pPr>
            <w:bookmarkStart w:id="6" w:name="sub_534"/>
            <w:r w:rsidRPr="00D039A1">
              <w:rPr>
                <w:rFonts w:eastAsia="Arial Unicode MS"/>
                <w:sz w:val="26"/>
                <w:szCs w:val="26"/>
              </w:rPr>
              <w:t>Создают в организациях советы (комиссии, комитеты) по работе с молодежью.</w:t>
            </w:r>
            <w:bookmarkEnd w:id="6"/>
          </w:p>
        </w:tc>
        <w:tc>
          <w:tcPr>
            <w:tcW w:w="6662" w:type="dxa"/>
          </w:tcPr>
          <w:p w:rsidR="00487612" w:rsidRPr="009A4E0F" w:rsidRDefault="00487612" w:rsidP="00FB2D6A">
            <w:pPr>
              <w:rPr>
                <w:szCs w:val="24"/>
              </w:rPr>
            </w:pPr>
          </w:p>
        </w:tc>
      </w:tr>
      <w:tr w:rsidR="00487612" w:rsidRPr="009A4E0F" w:rsidTr="008E2AF2">
        <w:trPr>
          <w:trHeight w:val="662"/>
        </w:trPr>
        <w:tc>
          <w:tcPr>
            <w:tcW w:w="0" w:type="auto"/>
          </w:tcPr>
          <w:p w:rsidR="00487612" w:rsidRPr="009A4E0F" w:rsidRDefault="00D039A1" w:rsidP="00FB2D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6.23.</w:t>
            </w:r>
          </w:p>
        </w:tc>
        <w:tc>
          <w:tcPr>
            <w:tcW w:w="7595" w:type="dxa"/>
          </w:tcPr>
          <w:p w:rsidR="00487612" w:rsidRPr="00D039A1" w:rsidRDefault="00D039A1" w:rsidP="00D039A1">
            <w:pPr>
              <w:ind w:hanging="21"/>
              <w:jc w:val="both"/>
              <w:rPr>
                <w:rFonts w:eastAsia="Arial Unicode MS"/>
                <w:sz w:val="26"/>
                <w:szCs w:val="26"/>
              </w:rPr>
            </w:pPr>
            <w:bookmarkStart w:id="7" w:name="sub_535"/>
            <w:r w:rsidRPr="00D039A1">
              <w:rPr>
                <w:rFonts w:eastAsia="Arial Unicode MS"/>
                <w:sz w:val="26"/>
                <w:szCs w:val="26"/>
              </w:rPr>
              <w:t>Оказывают помощь в организации массовых трудовых, культурных, спортивных мероприятий для молодежи.</w:t>
            </w:r>
            <w:bookmarkEnd w:id="7"/>
          </w:p>
        </w:tc>
        <w:tc>
          <w:tcPr>
            <w:tcW w:w="6662" w:type="dxa"/>
          </w:tcPr>
          <w:p w:rsidR="00487612" w:rsidRPr="009A4E0F" w:rsidRDefault="00487612" w:rsidP="00FB2D6A">
            <w:pPr>
              <w:rPr>
                <w:szCs w:val="24"/>
              </w:rPr>
            </w:pPr>
          </w:p>
        </w:tc>
      </w:tr>
      <w:tr w:rsidR="00487612" w:rsidRPr="009A4E0F" w:rsidTr="008E2AF2">
        <w:tc>
          <w:tcPr>
            <w:tcW w:w="0" w:type="auto"/>
          </w:tcPr>
          <w:p w:rsidR="00487612" w:rsidRPr="009A4E0F" w:rsidRDefault="00D039A1" w:rsidP="00FB2D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6.24.</w:t>
            </w:r>
          </w:p>
        </w:tc>
        <w:tc>
          <w:tcPr>
            <w:tcW w:w="7595" w:type="dxa"/>
          </w:tcPr>
          <w:p w:rsidR="00887644" w:rsidRPr="00D039A1" w:rsidRDefault="00D039A1" w:rsidP="00D039A1">
            <w:pPr>
              <w:ind w:hanging="21"/>
              <w:jc w:val="both"/>
              <w:rPr>
                <w:rFonts w:eastAsia="Arial Unicode MS"/>
                <w:sz w:val="26"/>
                <w:szCs w:val="26"/>
              </w:rPr>
            </w:pPr>
            <w:bookmarkStart w:id="8" w:name="sub_537"/>
            <w:r w:rsidRPr="00D039A1">
              <w:rPr>
                <w:rFonts w:eastAsia="Arial Unicode MS"/>
                <w:sz w:val="26"/>
                <w:szCs w:val="26"/>
              </w:rPr>
              <w:t>Разрабатывают и реализуют меры поощрения молодежи из числа членов профсоюзов, добившейся высоких показателей в труде и учебе, учреждают стипендии лучшим обучающимся профессиональных образовательных организаций и образовательных организаций высшего образования</w:t>
            </w:r>
            <w:bookmarkEnd w:id="8"/>
            <w:r w:rsidRPr="00D039A1">
              <w:rPr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487612" w:rsidRPr="009A4E0F" w:rsidRDefault="00487612" w:rsidP="00F11DE7">
            <w:pPr>
              <w:jc w:val="both"/>
              <w:rPr>
                <w:szCs w:val="24"/>
              </w:rPr>
            </w:pPr>
          </w:p>
        </w:tc>
      </w:tr>
      <w:tr w:rsidR="00487612" w:rsidRPr="009A4E0F" w:rsidTr="008E2AF2">
        <w:tc>
          <w:tcPr>
            <w:tcW w:w="0" w:type="auto"/>
          </w:tcPr>
          <w:p w:rsidR="00487612" w:rsidRPr="009A4E0F" w:rsidRDefault="00D039A1" w:rsidP="00FB2D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6.25.</w:t>
            </w:r>
          </w:p>
        </w:tc>
        <w:tc>
          <w:tcPr>
            <w:tcW w:w="7595" w:type="dxa"/>
          </w:tcPr>
          <w:p w:rsidR="00E65E83" w:rsidRPr="00D039A1" w:rsidRDefault="00D039A1" w:rsidP="00D039A1">
            <w:pPr>
              <w:tabs>
                <w:tab w:val="left" w:pos="709"/>
              </w:tabs>
              <w:ind w:hanging="21"/>
              <w:jc w:val="both"/>
              <w:rPr>
                <w:rFonts w:eastAsia="Arial Unicode MS"/>
                <w:sz w:val="26"/>
                <w:szCs w:val="26"/>
              </w:rPr>
            </w:pPr>
            <w:r w:rsidRPr="00D039A1">
              <w:rPr>
                <w:rFonts w:eastAsia="Arial Unicode MS"/>
                <w:sz w:val="26"/>
                <w:szCs w:val="26"/>
              </w:rPr>
              <w:t>Участвуют в реализации Концепции гендерной политики Федерации Независимых Профсоюзов России. Обучают профсоюзные кадры основам гендерного подхода в социально-трудовых отношениях.</w:t>
            </w:r>
          </w:p>
        </w:tc>
        <w:tc>
          <w:tcPr>
            <w:tcW w:w="6662" w:type="dxa"/>
          </w:tcPr>
          <w:p w:rsidR="00487612" w:rsidRPr="009A4E0F" w:rsidRDefault="00487612" w:rsidP="00FB2D6A">
            <w:pPr>
              <w:rPr>
                <w:szCs w:val="24"/>
              </w:rPr>
            </w:pPr>
          </w:p>
        </w:tc>
      </w:tr>
      <w:tr w:rsidR="00487612" w:rsidRPr="009A4E0F" w:rsidTr="008E2AF2">
        <w:tc>
          <w:tcPr>
            <w:tcW w:w="0" w:type="auto"/>
          </w:tcPr>
          <w:p w:rsidR="00487612" w:rsidRPr="009A4E0F" w:rsidRDefault="00D039A1" w:rsidP="00FB2D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6.26.</w:t>
            </w:r>
          </w:p>
        </w:tc>
        <w:tc>
          <w:tcPr>
            <w:tcW w:w="7595" w:type="dxa"/>
          </w:tcPr>
          <w:p w:rsidR="00487612" w:rsidRPr="00D039A1" w:rsidRDefault="00D039A1" w:rsidP="00D039A1">
            <w:pPr>
              <w:ind w:hanging="21"/>
              <w:jc w:val="both"/>
              <w:rPr>
                <w:rFonts w:eastAsia="Arial Unicode MS"/>
                <w:sz w:val="26"/>
                <w:szCs w:val="26"/>
              </w:rPr>
            </w:pPr>
            <w:r w:rsidRPr="00D039A1">
              <w:rPr>
                <w:rFonts w:eastAsia="Arial Unicode MS"/>
                <w:sz w:val="26"/>
                <w:szCs w:val="26"/>
              </w:rPr>
              <w:t>Способствуют реализации гендерного равенства в сфере оплаты труда, при приеме на работу, назначении на руководящие должности.</w:t>
            </w:r>
          </w:p>
        </w:tc>
        <w:tc>
          <w:tcPr>
            <w:tcW w:w="6662" w:type="dxa"/>
          </w:tcPr>
          <w:p w:rsidR="00487612" w:rsidRPr="009A4E0F" w:rsidRDefault="00487612" w:rsidP="00FB2D6A">
            <w:pPr>
              <w:rPr>
                <w:szCs w:val="24"/>
              </w:rPr>
            </w:pPr>
          </w:p>
        </w:tc>
      </w:tr>
      <w:tr w:rsidR="00487612" w:rsidRPr="009A4E0F" w:rsidTr="008E2AF2">
        <w:tc>
          <w:tcPr>
            <w:tcW w:w="0" w:type="auto"/>
          </w:tcPr>
          <w:p w:rsidR="00487612" w:rsidRPr="009A4E0F" w:rsidRDefault="00D039A1" w:rsidP="00FB2D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6.27.</w:t>
            </w:r>
          </w:p>
        </w:tc>
        <w:tc>
          <w:tcPr>
            <w:tcW w:w="7595" w:type="dxa"/>
          </w:tcPr>
          <w:p w:rsidR="00487612" w:rsidRPr="00D039A1" w:rsidRDefault="00D039A1" w:rsidP="00D039A1">
            <w:pPr>
              <w:tabs>
                <w:tab w:val="left" w:pos="709"/>
              </w:tabs>
              <w:ind w:hanging="21"/>
              <w:jc w:val="both"/>
              <w:rPr>
                <w:rFonts w:eastAsia="Arial Unicode MS"/>
                <w:sz w:val="26"/>
                <w:szCs w:val="26"/>
              </w:rPr>
            </w:pPr>
            <w:bookmarkStart w:id="9" w:name="sub_5310"/>
            <w:r w:rsidRPr="00D039A1">
              <w:rPr>
                <w:sz w:val="26"/>
                <w:szCs w:val="26"/>
              </w:rPr>
              <w:t xml:space="preserve">Организуют на базе здравниц санаторно-курортного комплекса профсоюзов отдых и оздоровление детей и подростков, в том числе детей-сирот и детей, оставшихся без родителей, попечителей и опекунов, а также </w:t>
            </w:r>
            <w:proofErr w:type="spellStart"/>
            <w:r w:rsidRPr="00D039A1">
              <w:rPr>
                <w:sz w:val="26"/>
                <w:szCs w:val="26"/>
              </w:rPr>
              <w:t>санаторно-курортное</w:t>
            </w:r>
            <w:proofErr w:type="spellEnd"/>
            <w:r w:rsidRPr="00D039A1">
              <w:rPr>
                <w:sz w:val="26"/>
                <w:szCs w:val="26"/>
              </w:rPr>
              <w:t xml:space="preserve"> долечивание (реабилитацию) работающих граждан по ряду заболеваний после стационарного лечения и оперативных вмешательств.</w:t>
            </w:r>
            <w:bookmarkEnd w:id="9"/>
          </w:p>
        </w:tc>
        <w:tc>
          <w:tcPr>
            <w:tcW w:w="6662" w:type="dxa"/>
          </w:tcPr>
          <w:p w:rsidR="00487612" w:rsidRPr="009A4E0F" w:rsidRDefault="00487612" w:rsidP="00FB2D6A">
            <w:pPr>
              <w:rPr>
                <w:szCs w:val="24"/>
              </w:rPr>
            </w:pPr>
          </w:p>
        </w:tc>
      </w:tr>
    </w:tbl>
    <w:p w:rsidR="00C07E18" w:rsidRPr="009A4E0F" w:rsidRDefault="00487612" w:rsidP="004A045B">
      <w:pPr>
        <w:ind w:firstLine="709"/>
        <w:jc w:val="center"/>
        <w:rPr>
          <w:b/>
          <w:bCs/>
          <w:szCs w:val="24"/>
        </w:rPr>
      </w:pPr>
      <w:r w:rsidRPr="001A7FC4">
        <w:rPr>
          <w:b/>
          <w:sz w:val="28"/>
          <w:szCs w:val="28"/>
          <w:lang w:val="en-US"/>
        </w:rPr>
        <w:t>VII</w:t>
      </w:r>
      <w:r w:rsidRPr="001A7FC4">
        <w:rPr>
          <w:b/>
          <w:sz w:val="28"/>
          <w:szCs w:val="28"/>
        </w:rPr>
        <w:t>.</w:t>
      </w:r>
      <w:r w:rsidR="004A045B" w:rsidRPr="001A7FC4">
        <w:rPr>
          <w:b/>
          <w:bCs/>
          <w:sz w:val="28"/>
          <w:szCs w:val="28"/>
        </w:rPr>
        <w:t xml:space="preserve"> Р</w:t>
      </w:r>
      <w:r w:rsidR="00887644" w:rsidRPr="001A7FC4">
        <w:rPr>
          <w:b/>
          <w:bCs/>
          <w:sz w:val="28"/>
          <w:szCs w:val="28"/>
        </w:rPr>
        <w:t>азвитие социального партнерства</w:t>
      </w:r>
    </w:p>
    <w:p w:rsidR="004A045B" w:rsidRPr="009A4E0F" w:rsidRDefault="004A045B" w:rsidP="004A04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0F">
        <w:rPr>
          <w:rFonts w:ascii="Times New Roman" w:hAnsi="Times New Roman" w:cs="Times New Roman"/>
          <w:b/>
          <w:sz w:val="24"/>
          <w:szCs w:val="24"/>
        </w:rPr>
        <w:t>ПРОФСОЮЗЫ:</w:t>
      </w:r>
    </w:p>
    <w:p w:rsidR="004A045B" w:rsidRPr="009A4E0F" w:rsidRDefault="004A045B" w:rsidP="004A04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7595"/>
        <w:gridCol w:w="6662"/>
      </w:tblGrid>
      <w:tr w:rsidR="004A045B" w:rsidRPr="009A4E0F" w:rsidTr="008E2AF2">
        <w:tc>
          <w:tcPr>
            <w:tcW w:w="0" w:type="auto"/>
          </w:tcPr>
          <w:p w:rsidR="004A045B" w:rsidRPr="001A7FC4" w:rsidRDefault="004A045B" w:rsidP="00B14D9C">
            <w:pPr>
              <w:jc w:val="center"/>
              <w:rPr>
                <w:b/>
                <w:szCs w:val="24"/>
              </w:rPr>
            </w:pPr>
            <w:r w:rsidRPr="001A7FC4">
              <w:rPr>
                <w:b/>
                <w:szCs w:val="24"/>
              </w:rPr>
              <w:t>№№</w:t>
            </w:r>
          </w:p>
          <w:p w:rsidR="00C07E18" w:rsidRPr="001A7FC4" w:rsidRDefault="005B6547" w:rsidP="00B14D9C">
            <w:pPr>
              <w:rPr>
                <w:b/>
                <w:szCs w:val="24"/>
              </w:rPr>
            </w:pPr>
            <w:r w:rsidRPr="001A7FC4">
              <w:rPr>
                <w:b/>
                <w:szCs w:val="24"/>
              </w:rPr>
              <w:t>п</w:t>
            </w:r>
            <w:r w:rsidR="004A045B" w:rsidRPr="001A7FC4">
              <w:rPr>
                <w:b/>
                <w:szCs w:val="24"/>
              </w:rPr>
              <w:t>унктов</w:t>
            </w:r>
          </w:p>
        </w:tc>
        <w:tc>
          <w:tcPr>
            <w:tcW w:w="7595" w:type="dxa"/>
          </w:tcPr>
          <w:p w:rsidR="004A045B" w:rsidRPr="001A7FC4" w:rsidRDefault="004A045B" w:rsidP="00B14D9C">
            <w:pPr>
              <w:jc w:val="center"/>
              <w:rPr>
                <w:b/>
                <w:szCs w:val="24"/>
              </w:rPr>
            </w:pPr>
            <w:r w:rsidRPr="001A7FC4">
              <w:rPr>
                <w:b/>
                <w:szCs w:val="24"/>
              </w:rPr>
              <w:t>Обязательства</w:t>
            </w:r>
          </w:p>
        </w:tc>
        <w:tc>
          <w:tcPr>
            <w:tcW w:w="6662" w:type="dxa"/>
          </w:tcPr>
          <w:p w:rsidR="004A045B" w:rsidRPr="001A7FC4" w:rsidRDefault="004A045B" w:rsidP="00B14D9C">
            <w:pPr>
              <w:jc w:val="center"/>
              <w:rPr>
                <w:b/>
                <w:szCs w:val="24"/>
              </w:rPr>
            </w:pPr>
            <w:r w:rsidRPr="001A7FC4">
              <w:rPr>
                <w:b/>
                <w:szCs w:val="24"/>
              </w:rPr>
              <w:t>Выполнение</w:t>
            </w:r>
          </w:p>
        </w:tc>
      </w:tr>
      <w:tr w:rsidR="004A045B" w:rsidRPr="009A4E0F" w:rsidTr="008E2AF2">
        <w:tc>
          <w:tcPr>
            <w:tcW w:w="0" w:type="auto"/>
          </w:tcPr>
          <w:p w:rsidR="004A045B" w:rsidRPr="009A4E0F" w:rsidRDefault="00D039A1" w:rsidP="00B14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7.13.</w:t>
            </w:r>
          </w:p>
        </w:tc>
        <w:tc>
          <w:tcPr>
            <w:tcW w:w="7595" w:type="dxa"/>
          </w:tcPr>
          <w:p w:rsidR="008E2AF2" w:rsidRPr="00D039A1" w:rsidRDefault="00D039A1" w:rsidP="00D039A1">
            <w:pPr>
              <w:jc w:val="both"/>
              <w:rPr>
                <w:sz w:val="26"/>
                <w:szCs w:val="26"/>
              </w:rPr>
            </w:pPr>
            <w:r w:rsidRPr="00D039A1">
              <w:rPr>
                <w:bCs/>
                <w:sz w:val="26"/>
                <w:szCs w:val="26"/>
              </w:rPr>
              <w:t xml:space="preserve">Инициируют заключение республиканского, отраслевых (межотраслевых), территориальных соглашений и коллективных договоров. Способствуют подготовке и проведению коллективно-договорной кампании. Обеспечивают экспертизу проектов соглашений и коллективных договоров </w:t>
            </w:r>
            <w:r w:rsidRPr="00D039A1">
              <w:rPr>
                <w:sz w:val="26"/>
                <w:szCs w:val="26"/>
              </w:rPr>
              <w:t>на соответствие их законодательству и соглашениям.</w:t>
            </w:r>
          </w:p>
        </w:tc>
        <w:tc>
          <w:tcPr>
            <w:tcW w:w="6662" w:type="dxa"/>
          </w:tcPr>
          <w:p w:rsidR="004A045B" w:rsidRPr="009A4E0F" w:rsidRDefault="004A045B" w:rsidP="00F11DE7">
            <w:pPr>
              <w:jc w:val="both"/>
              <w:rPr>
                <w:szCs w:val="24"/>
              </w:rPr>
            </w:pPr>
          </w:p>
        </w:tc>
      </w:tr>
      <w:tr w:rsidR="004A045B" w:rsidRPr="009A4E0F" w:rsidTr="008E2AF2">
        <w:tc>
          <w:tcPr>
            <w:tcW w:w="0" w:type="auto"/>
          </w:tcPr>
          <w:p w:rsidR="004A045B" w:rsidRPr="009A4E0F" w:rsidRDefault="00D039A1" w:rsidP="00B14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7.14.</w:t>
            </w:r>
          </w:p>
        </w:tc>
        <w:tc>
          <w:tcPr>
            <w:tcW w:w="7595" w:type="dxa"/>
          </w:tcPr>
          <w:p w:rsidR="00C07E18" w:rsidRPr="00D039A1" w:rsidRDefault="00D039A1" w:rsidP="00D039A1">
            <w:pPr>
              <w:jc w:val="both"/>
              <w:rPr>
                <w:sz w:val="26"/>
                <w:szCs w:val="26"/>
              </w:rPr>
            </w:pPr>
            <w:r w:rsidRPr="00D039A1">
              <w:rPr>
                <w:bCs/>
                <w:sz w:val="26"/>
                <w:szCs w:val="26"/>
              </w:rPr>
              <w:t xml:space="preserve">Организуют работу городских и районных </w:t>
            </w:r>
            <w:r w:rsidRPr="00D039A1">
              <w:rPr>
                <w:bCs/>
                <w:color w:val="000000"/>
                <w:sz w:val="26"/>
                <w:szCs w:val="26"/>
              </w:rPr>
              <w:t>отраслевых комитетов (советов) профсоюзов, координационных советов организаций профсоюзов, первичных профсоюзных организаций по заключению отраслевых (межотраслевых),</w:t>
            </w:r>
            <w:r w:rsidRPr="00D039A1">
              <w:rPr>
                <w:bCs/>
                <w:sz w:val="26"/>
                <w:szCs w:val="26"/>
              </w:rPr>
              <w:t xml:space="preserve"> территориальных соглашений и коллективных договоров и контролю за их исполнением. </w:t>
            </w:r>
          </w:p>
        </w:tc>
        <w:tc>
          <w:tcPr>
            <w:tcW w:w="6662" w:type="dxa"/>
          </w:tcPr>
          <w:p w:rsidR="004A045B" w:rsidRPr="009A4E0F" w:rsidRDefault="004A045B" w:rsidP="00F11DE7">
            <w:pPr>
              <w:rPr>
                <w:szCs w:val="24"/>
              </w:rPr>
            </w:pPr>
          </w:p>
        </w:tc>
      </w:tr>
      <w:tr w:rsidR="004A045B" w:rsidRPr="009A4E0F" w:rsidTr="008E2AF2">
        <w:tc>
          <w:tcPr>
            <w:tcW w:w="0" w:type="auto"/>
          </w:tcPr>
          <w:p w:rsidR="004A045B" w:rsidRPr="009A4E0F" w:rsidRDefault="00D039A1" w:rsidP="00B14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7.15.</w:t>
            </w:r>
          </w:p>
        </w:tc>
        <w:tc>
          <w:tcPr>
            <w:tcW w:w="7595" w:type="dxa"/>
          </w:tcPr>
          <w:p w:rsidR="004A045B" w:rsidRPr="00D039A1" w:rsidRDefault="00D039A1" w:rsidP="00D039A1">
            <w:pPr>
              <w:jc w:val="both"/>
              <w:rPr>
                <w:sz w:val="26"/>
                <w:szCs w:val="26"/>
              </w:rPr>
            </w:pPr>
            <w:r w:rsidRPr="00D039A1">
              <w:rPr>
                <w:bCs/>
                <w:color w:val="000000"/>
                <w:sz w:val="26"/>
                <w:szCs w:val="26"/>
              </w:rPr>
              <w:t>Оказывают бесплатную юридическую помощь членам профсоюзов по защите трудовых прав и социальных гарантий.</w:t>
            </w:r>
          </w:p>
        </w:tc>
        <w:tc>
          <w:tcPr>
            <w:tcW w:w="6662" w:type="dxa"/>
          </w:tcPr>
          <w:p w:rsidR="004A045B" w:rsidRPr="009A4E0F" w:rsidRDefault="004A045B" w:rsidP="0086279A">
            <w:pPr>
              <w:contextualSpacing/>
              <w:jc w:val="both"/>
              <w:rPr>
                <w:szCs w:val="24"/>
              </w:rPr>
            </w:pPr>
          </w:p>
        </w:tc>
      </w:tr>
      <w:tr w:rsidR="004A045B" w:rsidRPr="009A4E0F" w:rsidTr="008E2AF2">
        <w:tc>
          <w:tcPr>
            <w:tcW w:w="0" w:type="auto"/>
          </w:tcPr>
          <w:p w:rsidR="004A045B" w:rsidRPr="009A4E0F" w:rsidRDefault="00D039A1" w:rsidP="00B14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7.16.</w:t>
            </w:r>
          </w:p>
        </w:tc>
        <w:tc>
          <w:tcPr>
            <w:tcW w:w="7595" w:type="dxa"/>
          </w:tcPr>
          <w:p w:rsidR="005B6547" w:rsidRPr="00D039A1" w:rsidRDefault="00D039A1" w:rsidP="00D039A1">
            <w:pPr>
              <w:jc w:val="both"/>
              <w:rPr>
                <w:sz w:val="26"/>
                <w:szCs w:val="26"/>
              </w:rPr>
            </w:pPr>
            <w:r w:rsidRPr="00D039A1">
              <w:rPr>
                <w:bCs/>
                <w:color w:val="000000"/>
                <w:sz w:val="26"/>
                <w:szCs w:val="26"/>
              </w:rPr>
              <w:t>Способствуют созданию в организациях комиссий по трудовым спорам и их эффективной деятельности.</w:t>
            </w:r>
          </w:p>
        </w:tc>
        <w:tc>
          <w:tcPr>
            <w:tcW w:w="6662" w:type="dxa"/>
          </w:tcPr>
          <w:p w:rsidR="004A045B" w:rsidRPr="009A4E0F" w:rsidRDefault="004A045B" w:rsidP="006550B9">
            <w:pPr>
              <w:rPr>
                <w:szCs w:val="24"/>
              </w:rPr>
            </w:pPr>
          </w:p>
        </w:tc>
      </w:tr>
      <w:tr w:rsidR="004A045B" w:rsidRPr="009A4E0F" w:rsidTr="008E2AF2">
        <w:tc>
          <w:tcPr>
            <w:tcW w:w="0" w:type="auto"/>
          </w:tcPr>
          <w:p w:rsidR="004A045B" w:rsidRPr="009A4E0F" w:rsidRDefault="00D039A1" w:rsidP="00B14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7.17.</w:t>
            </w:r>
          </w:p>
        </w:tc>
        <w:tc>
          <w:tcPr>
            <w:tcW w:w="7595" w:type="dxa"/>
          </w:tcPr>
          <w:p w:rsidR="004A045B" w:rsidRDefault="00D039A1" w:rsidP="00D039A1">
            <w:pPr>
              <w:jc w:val="both"/>
              <w:rPr>
                <w:rFonts w:eastAsia="Lucida Sans Unicode"/>
                <w:color w:val="000000"/>
                <w:sz w:val="26"/>
                <w:szCs w:val="26"/>
              </w:rPr>
            </w:pPr>
            <w:r w:rsidRPr="00D039A1">
              <w:rPr>
                <w:bCs/>
                <w:color w:val="000000"/>
                <w:sz w:val="26"/>
                <w:szCs w:val="26"/>
              </w:rPr>
              <w:t>Обеспечивают</w:t>
            </w:r>
            <w:r w:rsidRPr="00D039A1">
              <w:rPr>
                <w:rFonts w:eastAsia="Lucida Sans Unicode"/>
                <w:color w:val="000000"/>
                <w:sz w:val="26"/>
                <w:szCs w:val="26"/>
              </w:rPr>
              <w:t xml:space="preserve"> укрепление правовых служб на уровне республиканских отраслевых профсоюзных органов, координационных советов организаций профсоюзов и первичных профсоюзных организаций. </w:t>
            </w:r>
          </w:p>
          <w:p w:rsidR="005723C2" w:rsidRPr="00D039A1" w:rsidRDefault="005723C2" w:rsidP="00D039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4A045B" w:rsidRPr="00BA1D9A" w:rsidRDefault="004A045B" w:rsidP="00F11DE7">
            <w:pPr>
              <w:jc w:val="both"/>
              <w:rPr>
                <w:szCs w:val="24"/>
              </w:rPr>
            </w:pPr>
          </w:p>
        </w:tc>
      </w:tr>
      <w:tr w:rsidR="004A045B" w:rsidRPr="009A4E0F" w:rsidTr="008E2AF2">
        <w:tc>
          <w:tcPr>
            <w:tcW w:w="0" w:type="auto"/>
          </w:tcPr>
          <w:p w:rsidR="004A045B" w:rsidRPr="009A4E0F" w:rsidRDefault="00D039A1" w:rsidP="00B14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7.18.</w:t>
            </w:r>
          </w:p>
        </w:tc>
        <w:tc>
          <w:tcPr>
            <w:tcW w:w="7595" w:type="dxa"/>
          </w:tcPr>
          <w:p w:rsidR="004A045B" w:rsidRPr="00D039A1" w:rsidRDefault="00D039A1" w:rsidP="00D039A1">
            <w:pPr>
              <w:jc w:val="both"/>
              <w:rPr>
                <w:sz w:val="26"/>
                <w:szCs w:val="26"/>
              </w:rPr>
            </w:pPr>
            <w:r w:rsidRPr="00D039A1">
              <w:rPr>
                <w:rFonts w:eastAsia="Lucida Sans Unicode"/>
                <w:color w:val="000000"/>
                <w:sz w:val="26"/>
                <w:szCs w:val="26"/>
              </w:rPr>
              <w:t xml:space="preserve">Оказывают правовую помощь в восстановлении нарушенных трудовых прав работников через обращения в комиссии по трудовым спорам, </w:t>
            </w:r>
            <w:r w:rsidRPr="00D039A1">
              <w:rPr>
                <w:bCs/>
                <w:color w:val="000000"/>
                <w:sz w:val="26"/>
                <w:szCs w:val="26"/>
              </w:rPr>
              <w:t>Государственную инспекцию труда в Республике Татарстан</w:t>
            </w:r>
            <w:r w:rsidRPr="00D039A1">
              <w:rPr>
                <w:rFonts w:eastAsia="Lucida Sans Unicode"/>
                <w:color w:val="000000"/>
                <w:sz w:val="26"/>
                <w:szCs w:val="26"/>
              </w:rPr>
              <w:t xml:space="preserve">, судебные органы и органы прокуратуры. </w:t>
            </w:r>
          </w:p>
        </w:tc>
        <w:tc>
          <w:tcPr>
            <w:tcW w:w="6662" w:type="dxa"/>
          </w:tcPr>
          <w:p w:rsidR="004A045B" w:rsidRPr="009A4E0F" w:rsidRDefault="004A045B" w:rsidP="006C5FD3">
            <w:pPr>
              <w:jc w:val="both"/>
              <w:rPr>
                <w:szCs w:val="24"/>
              </w:rPr>
            </w:pPr>
          </w:p>
        </w:tc>
      </w:tr>
      <w:tr w:rsidR="004A045B" w:rsidRPr="009A4E0F" w:rsidTr="008E2AF2">
        <w:tc>
          <w:tcPr>
            <w:tcW w:w="0" w:type="auto"/>
          </w:tcPr>
          <w:p w:rsidR="004A045B" w:rsidRPr="009A4E0F" w:rsidRDefault="00D039A1" w:rsidP="00B14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7.19.</w:t>
            </w:r>
          </w:p>
        </w:tc>
        <w:tc>
          <w:tcPr>
            <w:tcW w:w="7595" w:type="dxa"/>
          </w:tcPr>
          <w:p w:rsidR="004A045B" w:rsidRPr="00D039A1" w:rsidRDefault="00D039A1" w:rsidP="00D039A1">
            <w:pPr>
              <w:jc w:val="both"/>
              <w:rPr>
                <w:sz w:val="26"/>
                <w:szCs w:val="26"/>
              </w:rPr>
            </w:pPr>
            <w:r w:rsidRPr="00D039A1">
              <w:rPr>
                <w:bCs/>
                <w:sz w:val="26"/>
                <w:szCs w:val="26"/>
              </w:rPr>
              <w:t>Способствуют заключению коллективных договоров, в том числе в    организациях малого и среднего бизнеса.</w:t>
            </w:r>
          </w:p>
        </w:tc>
        <w:tc>
          <w:tcPr>
            <w:tcW w:w="6662" w:type="dxa"/>
          </w:tcPr>
          <w:p w:rsidR="004A045B" w:rsidRPr="00DA3EEA" w:rsidRDefault="004A045B" w:rsidP="00D55D41">
            <w:pPr>
              <w:rPr>
                <w:szCs w:val="24"/>
              </w:rPr>
            </w:pPr>
          </w:p>
        </w:tc>
      </w:tr>
      <w:tr w:rsidR="006E62CB" w:rsidRPr="009A4E0F" w:rsidTr="008E2AF2">
        <w:tc>
          <w:tcPr>
            <w:tcW w:w="0" w:type="auto"/>
          </w:tcPr>
          <w:p w:rsidR="006E62CB" w:rsidRPr="009A4E0F" w:rsidRDefault="00D039A1" w:rsidP="00B14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7.20.</w:t>
            </w:r>
          </w:p>
        </w:tc>
        <w:tc>
          <w:tcPr>
            <w:tcW w:w="7595" w:type="dxa"/>
          </w:tcPr>
          <w:p w:rsidR="008E2AF2" w:rsidRPr="00D039A1" w:rsidRDefault="00D039A1" w:rsidP="00D039A1">
            <w:pPr>
              <w:jc w:val="both"/>
              <w:rPr>
                <w:bCs/>
                <w:sz w:val="26"/>
                <w:szCs w:val="26"/>
              </w:rPr>
            </w:pPr>
            <w:r w:rsidRPr="00D039A1">
              <w:rPr>
                <w:bCs/>
                <w:sz w:val="26"/>
                <w:szCs w:val="26"/>
              </w:rPr>
              <w:t>Организуют обучение членов профсоюзов по вопросам социального партнерства на отраслевом и территориальном уровнях, в том числе на базе Учебно-исследовательского центра профсоюзов и школ профсоюзного актива.</w:t>
            </w:r>
          </w:p>
        </w:tc>
        <w:tc>
          <w:tcPr>
            <w:tcW w:w="6662" w:type="dxa"/>
          </w:tcPr>
          <w:p w:rsidR="006E62CB" w:rsidRPr="009A4E0F" w:rsidRDefault="006E62CB" w:rsidP="00B14D9C">
            <w:pPr>
              <w:rPr>
                <w:szCs w:val="24"/>
              </w:rPr>
            </w:pPr>
          </w:p>
        </w:tc>
      </w:tr>
      <w:tr w:rsidR="0033619E" w:rsidRPr="009A4E0F" w:rsidTr="008E2AF2">
        <w:tc>
          <w:tcPr>
            <w:tcW w:w="0" w:type="auto"/>
          </w:tcPr>
          <w:p w:rsidR="0033619E" w:rsidRPr="009A4E0F" w:rsidRDefault="00D039A1" w:rsidP="00B14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7.21.</w:t>
            </w:r>
          </w:p>
        </w:tc>
        <w:tc>
          <w:tcPr>
            <w:tcW w:w="7595" w:type="dxa"/>
          </w:tcPr>
          <w:p w:rsidR="0033619E" w:rsidRPr="00D039A1" w:rsidRDefault="00D039A1" w:rsidP="00D039A1">
            <w:pPr>
              <w:jc w:val="both"/>
              <w:rPr>
                <w:bCs/>
                <w:sz w:val="26"/>
                <w:szCs w:val="26"/>
              </w:rPr>
            </w:pPr>
            <w:bookmarkStart w:id="10" w:name="sub_917"/>
            <w:r w:rsidRPr="00D039A1">
              <w:rPr>
                <w:sz w:val="26"/>
                <w:szCs w:val="26"/>
              </w:rPr>
              <w:t>Организуют на договорной основе обучение представителей социальных партнеров по вопросам регулирования социально-трудовых отношений.</w:t>
            </w:r>
            <w:bookmarkEnd w:id="10"/>
          </w:p>
        </w:tc>
        <w:tc>
          <w:tcPr>
            <w:tcW w:w="6662" w:type="dxa"/>
          </w:tcPr>
          <w:p w:rsidR="0033619E" w:rsidRPr="00D047DC" w:rsidRDefault="0033619E" w:rsidP="006C5FD3">
            <w:pPr>
              <w:jc w:val="both"/>
              <w:rPr>
                <w:szCs w:val="24"/>
              </w:rPr>
            </w:pPr>
          </w:p>
        </w:tc>
      </w:tr>
      <w:tr w:rsidR="002C4B44" w:rsidRPr="009A4E0F" w:rsidTr="008E2AF2">
        <w:tc>
          <w:tcPr>
            <w:tcW w:w="0" w:type="auto"/>
          </w:tcPr>
          <w:p w:rsidR="002C4B44" w:rsidRPr="009A4E0F" w:rsidRDefault="00D039A1" w:rsidP="00B14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7.22.</w:t>
            </w:r>
          </w:p>
        </w:tc>
        <w:tc>
          <w:tcPr>
            <w:tcW w:w="7595" w:type="dxa"/>
          </w:tcPr>
          <w:p w:rsidR="002C4B44" w:rsidRPr="00D039A1" w:rsidRDefault="00D039A1" w:rsidP="00D039A1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D039A1">
              <w:rPr>
                <w:bCs/>
                <w:sz w:val="26"/>
                <w:szCs w:val="26"/>
              </w:rPr>
              <w:t>Изучают и используют опыт профсоюзных организаций регионов Российской Федерации в сфере социального партнерства.</w:t>
            </w:r>
          </w:p>
        </w:tc>
        <w:tc>
          <w:tcPr>
            <w:tcW w:w="6662" w:type="dxa"/>
          </w:tcPr>
          <w:p w:rsidR="002C4B44" w:rsidRPr="009A4E0F" w:rsidRDefault="002C4B44" w:rsidP="006C5FD3">
            <w:pPr>
              <w:jc w:val="both"/>
              <w:rPr>
                <w:szCs w:val="24"/>
              </w:rPr>
            </w:pPr>
          </w:p>
        </w:tc>
      </w:tr>
      <w:tr w:rsidR="002C4B44" w:rsidRPr="009A4E0F" w:rsidTr="008E2AF2">
        <w:tc>
          <w:tcPr>
            <w:tcW w:w="0" w:type="auto"/>
          </w:tcPr>
          <w:p w:rsidR="002C4B44" w:rsidRPr="009A4E0F" w:rsidRDefault="00D039A1" w:rsidP="00B14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7.23.</w:t>
            </w:r>
          </w:p>
        </w:tc>
        <w:tc>
          <w:tcPr>
            <w:tcW w:w="7595" w:type="dxa"/>
          </w:tcPr>
          <w:p w:rsidR="002C4B44" w:rsidRPr="00D039A1" w:rsidRDefault="00D039A1" w:rsidP="00D039A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D039A1">
              <w:rPr>
                <w:sz w:val="26"/>
                <w:szCs w:val="26"/>
              </w:rPr>
              <w:t>Проводят республиканский конкурс «Лучший коллективный договор».</w:t>
            </w:r>
            <w:r w:rsidRPr="00D039A1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2C4B44" w:rsidRPr="009A4E0F" w:rsidRDefault="002C4B44" w:rsidP="006C5FD3">
            <w:pPr>
              <w:jc w:val="both"/>
              <w:rPr>
                <w:szCs w:val="24"/>
              </w:rPr>
            </w:pPr>
          </w:p>
        </w:tc>
      </w:tr>
      <w:tr w:rsidR="002C4B44" w:rsidRPr="009A4E0F" w:rsidTr="008E2AF2">
        <w:tc>
          <w:tcPr>
            <w:tcW w:w="0" w:type="auto"/>
          </w:tcPr>
          <w:p w:rsidR="002C4B44" w:rsidRPr="009A4E0F" w:rsidRDefault="00D039A1" w:rsidP="00B14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7.24.</w:t>
            </w:r>
          </w:p>
        </w:tc>
        <w:tc>
          <w:tcPr>
            <w:tcW w:w="7595" w:type="dxa"/>
          </w:tcPr>
          <w:p w:rsidR="002C4B44" w:rsidRPr="00D039A1" w:rsidRDefault="00D039A1" w:rsidP="00D039A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D039A1">
              <w:rPr>
                <w:bCs/>
                <w:color w:val="000000"/>
                <w:sz w:val="26"/>
                <w:szCs w:val="26"/>
              </w:rPr>
              <w:t xml:space="preserve">Обеспечивают ознакомление вновь принятых работников с коллективным договором, действующим в организации, отраслевым тарифным соглашением. </w:t>
            </w:r>
          </w:p>
        </w:tc>
        <w:tc>
          <w:tcPr>
            <w:tcW w:w="6662" w:type="dxa"/>
          </w:tcPr>
          <w:p w:rsidR="002C4B44" w:rsidRPr="009A4E0F" w:rsidRDefault="002C4B44" w:rsidP="00DA4F5A">
            <w:pPr>
              <w:jc w:val="both"/>
              <w:rPr>
                <w:szCs w:val="24"/>
              </w:rPr>
            </w:pPr>
          </w:p>
        </w:tc>
      </w:tr>
    </w:tbl>
    <w:p w:rsidR="00577844" w:rsidRPr="00BB555D" w:rsidRDefault="00577844" w:rsidP="00D039A1">
      <w:pPr>
        <w:ind w:right="-1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A7FC4">
        <w:rPr>
          <w:b/>
          <w:sz w:val="28"/>
          <w:szCs w:val="28"/>
          <w:lang w:val="en-US"/>
        </w:rPr>
        <w:t>VIII</w:t>
      </w:r>
      <w:r w:rsidRPr="001A7FC4">
        <w:rPr>
          <w:b/>
          <w:sz w:val="28"/>
          <w:szCs w:val="28"/>
        </w:rPr>
        <w:t>.</w:t>
      </w:r>
      <w:r w:rsidRPr="001A7FC4">
        <w:rPr>
          <w:b/>
          <w:bCs/>
          <w:sz w:val="28"/>
          <w:szCs w:val="28"/>
        </w:rPr>
        <w:t xml:space="preserve"> </w:t>
      </w:r>
      <w:r w:rsidRPr="00BB555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 организации и контроля выполнения соглашения</w:t>
      </w:r>
    </w:p>
    <w:p w:rsidR="00577844" w:rsidRPr="009A4E0F" w:rsidRDefault="00577844" w:rsidP="005778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0F">
        <w:rPr>
          <w:rFonts w:ascii="Times New Roman" w:hAnsi="Times New Roman" w:cs="Times New Roman"/>
          <w:b/>
          <w:sz w:val="24"/>
          <w:szCs w:val="24"/>
        </w:rPr>
        <w:t>ПРОФСОЮЗЫ:</w:t>
      </w:r>
    </w:p>
    <w:p w:rsidR="00577844" w:rsidRPr="009A4E0F" w:rsidRDefault="00577844" w:rsidP="005778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7595"/>
        <w:gridCol w:w="6662"/>
      </w:tblGrid>
      <w:tr w:rsidR="00577844" w:rsidRPr="009A4E0F" w:rsidTr="005C731B">
        <w:tc>
          <w:tcPr>
            <w:tcW w:w="0" w:type="auto"/>
          </w:tcPr>
          <w:p w:rsidR="00577844" w:rsidRPr="001A7FC4" w:rsidRDefault="00577844" w:rsidP="005C731B">
            <w:pPr>
              <w:jc w:val="center"/>
              <w:rPr>
                <w:b/>
                <w:szCs w:val="24"/>
              </w:rPr>
            </w:pPr>
            <w:r w:rsidRPr="001A7FC4">
              <w:rPr>
                <w:b/>
                <w:szCs w:val="24"/>
              </w:rPr>
              <w:t>№№</w:t>
            </w:r>
          </w:p>
          <w:p w:rsidR="00577844" w:rsidRPr="001A7FC4" w:rsidRDefault="00577844" w:rsidP="005C731B">
            <w:pPr>
              <w:rPr>
                <w:b/>
                <w:szCs w:val="24"/>
              </w:rPr>
            </w:pPr>
            <w:r w:rsidRPr="001A7FC4">
              <w:rPr>
                <w:b/>
                <w:szCs w:val="24"/>
              </w:rPr>
              <w:t>пунктов</w:t>
            </w:r>
          </w:p>
        </w:tc>
        <w:tc>
          <w:tcPr>
            <w:tcW w:w="7595" w:type="dxa"/>
          </w:tcPr>
          <w:p w:rsidR="00577844" w:rsidRPr="001A7FC4" w:rsidRDefault="00577844" w:rsidP="005C731B">
            <w:pPr>
              <w:jc w:val="center"/>
              <w:rPr>
                <w:b/>
                <w:szCs w:val="24"/>
              </w:rPr>
            </w:pPr>
            <w:r w:rsidRPr="001A7FC4">
              <w:rPr>
                <w:b/>
                <w:szCs w:val="24"/>
              </w:rPr>
              <w:t>Обязательства</w:t>
            </w:r>
          </w:p>
        </w:tc>
        <w:tc>
          <w:tcPr>
            <w:tcW w:w="6662" w:type="dxa"/>
          </w:tcPr>
          <w:p w:rsidR="00577844" w:rsidRPr="001A7FC4" w:rsidRDefault="00577844" w:rsidP="005C731B">
            <w:pPr>
              <w:jc w:val="center"/>
              <w:rPr>
                <w:b/>
                <w:szCs w:val="24"/>
              </w:rPr>
            </w:pPr>
            <w:r w:rsidRPr="001A7FC4">
              <w:rPr>
                <w:b/>
                <w:szCs w:val="24"/>
              </w:rPr>
              <w:t>Выполнение</w:t>
            </w:r>
          </w:p>
        </w:tc>
      </w:tr>
      <w:tr w:rsidR="00577844" w:rsidRPr="009A4E0F" w:rsidTr="005C731B">
        <w:tc>
          <w:tcPr>
            <w:tcW w:w="0" w:type="auto"/>
          </w:tcPr>
          <w:p w:rsidR="00577844" w:rsidRPr="00577844" w:rsidRDefault="00577844" w:rsidP="005C731B">
            <w:pPr>
              <w:jc w:val="center"/>
              <w:rPr>
                <w:szCs w:val="24"/>
              </w:rPr>
            </w:pPr>
            <w:r w:rsidRPr="00577844">
              <w:rPr>
                <w:szCs w:val="24"/>
              </w:rPr>
              <w:t>8.2.</w:t>
            </w:r>
          </w:p>
        </w:tc>
        <w:tc>
          <w:tcPr>
            <w:tcW w:w="7595" w:type="dxa"/>
          </w:tcPr>
          <w:p w:rsidR="00577844" w:rsidRPr="00577844" w:rsidRDefault="00577844" w:rsidP="00577844">
            <w:pPr>
              <w:jc w:val="both"/>
              <w:rPr>
                <w:szCs w:val="24"/>
              </w:rPr>
            </w:pPr>
            <w:r w:rsidRPr="00577844">
              <w:rPr>
                <w:spacing w:val="1"/>
                <w:szCs w:val="24"/>
              </w:rPr>
              <w:t xml:space="preserve">Организуют освещение вопросов социального партнерства, </w:t>
            </w:r>
            <w:r w:rsidRPr="00577844">
              <w:rPr>
                <w:szCs w:val="24"/>
              </w:rPr>
              <w:t>на официальных сайтах в информационно-телекоммуникационной сети «Интернет».</w:t>
            </w:r>
          </w:p>
        </w:tc>
        <w:tc>
          <w:tcPr>
            <w:tcW w:w="6662" w:type="dxa"/>
          </w:tcPr>
          <w:p w:rsidR="00577844" w:rsidRPr="00577844" w:rsidRDefault="00577844" w:rsidP="005C731B">
            <w:pPr>
              <w:jc w:val="both"/>
              <w:rPr>
                <w:szCs w:val="24"/>
              </w:rPr>
            </w:pPr>
          </w:p>
        </w:tc>
      </w:tr>
    </w:tbl>
    <w:p w:rsidR="00577844" w:rsidRDefault="00577844" w:rsidP="00577844">
      <w:pPr>
        <w:ind w:firstLine="709"/>
        <w:jc w:val="center"/>
        <w:rPr>
          <w:bCs/>
          <w:szCs w:val="24"/>
        </w:rPr>
      </w:pPr>
    </w:p>
    <w:p w:rsidR="00C0347A" w:rsidRDefault="00C0347A" w:rsidP="00887644">
      <w:pPr>
        <w:ind w:firstLine="709"/>
        <w:jc w:val="center"/>
        <w:rPr>
          <w:bCs/>
          <w:szCs w:val="24"/>
        </w:rPr>
      </w:pPr>
    </w:p>
    <w:sectPr w:rsidR="00C0347A" w:rsidSect="002404AF">
      <w:headerReference w:type="default" r:id="rId8"/>
      <w:footnotePr>
        <w:pos w:val="beneathText"/>
      </w:footnotePr>
      <w:pgSz w:w="16837" w:h="11905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1540" w:rsidRDefault="00991540">
      <w:r>
        <w:separator/>
      </w:r>
    </w:p>
  </w:endnote>
  <w:endnote w:type="continuationSeparator" w:id="0">
    <w:p w:rsidR="00991540" w:rsidRDefault="0099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1540" w:rsidRDefault="00991540">
      <w:r>
        <w:separator/>
      </w:r>
    </w:p>
  </w:footnote>
  <w:footnote w:type="continuationSeparator" w:id="0">
    <w:p w:rsidR="00991540" w:rsidRDefault="0099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D7B" w:rsidRPr="00AC053B" w:rsidRDefault="00EA6BE3">
    <w:pPr>
      <w:pStyle w:val="af"/>
      <w:jc w:val="right"/>
      <w:rPr>
        <w:sz w:val="18"/>
        <w:szCs w:val="18"/>
      </w:rPr>
    </w:pPr>
    <w:r w:rsidRPr="00AC053B">
      <w:rPr>
        <w:sz w:val="18"/>
        <w:szCs w:val="18"/>
      </w:rPr>
      <w:fldChar w:fldCharType="begin"/>
    </w:r>
    <w:r w:rsidR="00165AA9" w:rsidRPr="00AC053B">
      <w:rPr>
        <w:sz w:val="18"/>
        <w:szCs w:val="18"/>
      </w:rPr>
      <w:instrText xml:space="preserve"> PAGE </w:instrText>
    </w:r>
    <w:r w:rsidRPr="00AC053B">
      <w:rPr>
        <w:sz w:val="18"/>
        <w:szCs w:val="18"/>
      </w:rPr>
      <w:fldChar w:fldCharType="separate"/>
    </w:r>
    <w:r w:rsidR="00D134D6">
      <w:rPr>
        <w:noProof/>
        <w:sz w:val="18"/>
        <w:szCs w:val="18"/>
      </w:rPr>
      <w:t>8</w:t>
    </w:r>
    <w:r w:rsidRPr="00AC053B">
      <w:rPr>
        <w:noProof/>
        <w:sz w:val="18"/>
        <w:szCs w:val="18"/>
      </w:rPr>
      <w:fldChar w:fldCharType="end"/>
    </w:r>
  </w:p>
  <w:p w:rsidR="00460D7B" w:rsidRDefault="00460D7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/>
      </w:rPr>
    </w:lvl>
  </w:abstractNum>
  <w:abstractNum w:abstractNumId="2" w15:restartNumberingAfterBreak="0">
    <w:nsid w:val="18FA56DD"/>
    <w:multiLevelType w:val="hybridMultilevel"/>
    <w:tmpl w:val="42ECCBC0"/>
    <w:lvl w:ilvl="0" w:tplc="2AF8F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22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6C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A1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EC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E1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02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66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CE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4B6BD2"/>
    <w:multiLevelType w:val="hybridMultilevel"/>
    <w:tmpl w:val="4E28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05B11"/>
    <w:multiLevelType w:val="hybridMultilevel"/>
    <w:tmpl w:val="DD2C6D3E"/>
    <w:lvl w:ilvl="0" w:tplc="676E7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66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05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A8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522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63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C8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4D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A4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C5F"/>
    <w:rsid w:val="00006014"/>
    <w:rsid w:val="00011C96"/>
    <w:rsid w:val="00016CAE"/>
    <w:rsid w:val="000207AE"/>
    <w:rsid w:val="00054018"/>
    <w:rsid w:val="00061A92"/>
    <w:rsid w:val="0007699F"/>
    <w:rsid w:val="00081B5D"/>
    <w:rsid w:val="00086FB5"/>
    <w:rsid w:val="00097FCA"/>
    <w:rsid w:val="000B6622"/>
    <w:rsid w:val="000C0CAF"/>
    <w:rsid w:val="000E5EE9"/>
    <w:rsid w:val="000F503D"/>
    <w:rsid w:val="001026E0"/>
    <w:rsid w:val="00102BCE"/>
    <w:rsid w:val="00110C3C"/>
    <w:rsid w:val="001469AB"/>
    <w:rsid w:val="00165AA9"/>
    <w:rsid w:val="00190E60"/>
    <w:rsid w:val="001A7FC4"/>
    <w:rsid w:val="001B2B3A"/>
    <w:rsid w:val="001E2F34"/>
    <w:rsid w:val="002176F2"/>
    <w:rsid w:val="002334DE"/>
    <w:rsid w:val="002404AF"/>
    <w:rsid w:val="00245D7F"/>
    <w:rsid w:val="00247C7A"/>
    <w:rsid w:val="00247EC5"/>
    <w:rsid w:val="002521F9"/>
    <w:rsid w:val="00256255"/>
    <w:rsid w:val="002731D2"/>
    <w:rsid w:val="002A2E2C"/>
    <w:rsid w:val="002B12D3"/>
    <w:rsid w:val="002C4B44"/>
    <w:rsid w:val="002C6872"/>
    <w:rsid w:val="002D6E7D"/>
    <w:rsid w:val="002E5F52"/>
    <w:rsid w:val="002E6001"/>
    <w:rsid w:val="00303FF3"/>
    <w:rsid w:val="00304395"/>
    <w:rsid w:val="00322F6A"/>
    <w:rsid w:val="00327907"/>
    <w:rsid w:val="0033619E"/>
    <w:rsid w:val="00356BE8"/>
    <w:rsid w:val="0037684B"/>
    <w:rsid w:val="0039478D"/>
    <w:rsid w:val="003A05DA"/>
    <w:rsid w:val="003E4107"/>
    <w:rsid w:val="00427A7A"/>
    <w:rsid w:val="004307FD"/>
    <w:rsid w:val="00446065"/>
    <w:rsid w:val="00446D50"/>
    <w:rsid w:val="00455311"/>
    <w:rsid w:val="00460D7B"/>
    <w:rsid w:val="004731B1"/>
    <w:rsid w:val="0048189F"/>
    <w:rsid w:val="004843E0"/>
    <w:rsid w:val="00487612"/>
    <w:rsid w:val="004A045B"/>
    <w:rsid w:val="004A200E"/>
    <w:rsid w:val="004A58B6"/>
    <w:rsid w:val="004B259C"/>
    <w:rsid w:val="004E0F48"/>
    <w:rsid w:val="00501B71"/>
    <w:rsid w:val="00504A16"/>
    <w:rsid w:val="00562CEA"/>
    <w:rsid w:val="00563F0B"/>
    <w:rsid w:val="00563F36"/>
    <w:rsid w:val="005706BB"/>
    <w:rsid w:val="005723C2"/>
    <w:rsid w:val="00577844"/>
    <w:rsid w:val="005B0264"/>
    <w:rsid w:val="005B4607"/>
    <w:rsid w:val="005B564D"/>
    <w:rsid w:val="005B6547"/>
    <w:rsid w:val="005C0B0E"/>
    <w:rsid w:val="005C0BC5"/>
    <w:rsid w:val="005E1814"/>
    <w:rsid w:val="005F030D"/>
    <w:rsid w:val="005F3753"/>
    <w:rsid w:val="00600693"/>
    <w:rsid w:val="00616D55"/>
    <w:rsid w:val="00617D36"/>
    <w:rsid w:val="006225C7"/>
    <w:rsid w:val="00634221"/>
    <w:rsid w:val="00647983"/>
    <w:rsid w:val="006550B9"/>
    <w:rsid w:val="00657759"/>
    <w:rsid w:val="00662CD1"/>
    <w:rsid w:val="00667023"/>
    <w:rsid w:val="00670F21"/>
    <w:rsid w:val="00682396"/>
    <w:rsid w:val="00682E11"/>
    <w:rsid w:val="0069046B"/>
    <w:rsid w:val="006B7E63"/>
    <w:rsid w:val="006C4D2A"/>
    <w:rsid w:val="006C5FD3"/>
    <w:rsid w:val="006E62CB"/>
    <w:rsid w:val="006E699C"/>
    <w:rsid w:val="006F19ED"/>
    <w:rsid w:val="006F2D97"/>
    <w:rsid w:val="006F5049"/>
    <w:rsid w:val="00732C8F"/>
    <w:rsid w:val="00740C08"/>
    <w:rsid w:val="00765D33"/>
    <w:rsid w:val="00784363"/>
    <w:rsid w:val="00791C91"/>
    <w:rsid w:val="007B7C95"/>
    <w:rsid w:val="007D197B"/>
    <w:rsid w:val="00812EA9"/>
    <w:rsid w:val="0081642A"/>
    <w:rsid w:val="0082135C"/>
    <w:rsid w:val="0082194F"/>
    <w:rsid w:val="00826833"/>
    <w:rsid w:val="0083210E"/>
    <w:rsid w:val="008368AF"/>
    <w:rsid w:val="00843956"/>
    <w:rsid w:val="008469AA"/>
    <w:rsid w:val="008600D0"/>
    <w:rsid w:val="00861B22"/>
    <w:rsid w:val="0086279A"/>
    <w:rsid w:val="00887644"/>
    <w:rsid w:val="008B4E63"/>
    <w:rsid w:val="008D5669"/>
    <w:rsid w:val="008D7E22"/>
    <w:rsid w:val="008E2AF2"/>
    <w:rsid w:val="00920FEC"/>
    <w:rsid w:val="0092768D"/>
    <w:rsid w:val="00952952"/>
    <w:rsid w:val="00954F29"/>
    <w:rsid w:val="00991540"/>
    <w:rsid w:val="00997282"/>
    <w:rsid w:val="00997C32"/>
    <w:rsid w:val="009A4E0F"/>
    <w:rsid w:val="009C0BEB"/>
    <w:rsid w:val="009E5890"/>
    <w:rsid w:val="009E7DD5"/>
    <w:rsid w:val="00A1055C"/>
    <w:rsid w:val="00A22A20"/>
    <w:rsid w:val="00A2716F"/>
    <w:rsid w:val="00A66BCC"/>
    <w:rsid w:val="00A70A3C"/>
    <w:rsid w:val="00A80B1D"/>
    <w:rsid w:val="00A9746D"/>
    <w:rsid w:val="00AA3CF9"/>
    <w:rsid w:val="00AA7353"/>
    <w:rsid w:val="00AB6A39"/>
    <w:rsid w:val="00AC053B"/>
    <w:rsid w:val="00AE0EC1"/>
    <w:rsid w:val="00AE10AE"/>
    <w:rsid w:val="00AE4B2A"/>
    <w:rsid w:val="00AE55B7"/>
    <w:rsid w:val="00AF49DD"/>
    <w:rsid w:val="00B06393"/>
    <w:rsid w:val="00B14D9C"/>
    <w:rsid w:val="00B31781"/>
    <w:rsid w:val="00B400D6"/>
    <w:rsid w:val="00B463FF"/>
    <w:rsid w:val="00B510F0"/>
    <w:rsid w:val="00B74CC6"/>
    <w:rsid w:val="00B814A5"/>
    <w:rsid w:val="00B84380"/>
    <w:rsid w:val="00B86A87"/>
    <w:rsid w:val="00B90733"/>
    <w:rsid w:val="00B97C5F"/>
    <w:rsid w:val="00BA1D9A"/>
    <w:rsid w:val="00BB7DD3"/>
    <w:rsid w:val="00BF1920"/>
    <w:rsid w:val="00C0347A"/>
    <w:rsid w:val="00C05823"/>
    <w:rsid w:val="00C07E18"/>
    <w:rsid w:val="00C1066C"/>
    <w:rsid w:val="00C30A76"/>
    <w:rsid w:val="00C33E0F"/>
    <w:rsid w:val="00C63FBB"/>
    <w:rsid w:val="00C65325"/>
    <w:rsid w:val="00C95EA2"/>
    <w:rsid w:val="00C97494"/>
    <w:rsid w:val="00CA064E"/>
    <w:rsid w:val="00CB001F"/>
    <w:rsid w:val="00CB5E81"/>
    <w:rsid w:val="00CC3374"/>
    <w:rsid w:val="00CC532B"/>
    <w:rsid w:val="00CE41E1"/>
    <w:rsid w:val="00CE7C59"/>
    <w:rsid w:val="00CF622B"/>
    <w:rsid w:val="00D039A1"/>
    <w:rsid w:val="00D047DC"/>
    <w:rsid w:val="00D07FB7"/>
    <w:rsid w:val="00D10F9D"/>
    <w:rsid w:val="00D134D6"/>
    <w:rsid w:val="00D154C1"/>
    <w:rsid w:val="00D16D6A"/>
    <w:rsid w:val="00D21446"/>
    <w:rsid w:val="00D406BF"/>
    <w:rsid w:val="00D43D21"/>
    <w:rsid w:val="00D4469E"/>
    <w:rsid w:val="00D55D41"/>
    <w:rsid w:val="00D55EBB"/>
    <w:rsid w:val="00D60FD6"/>
    <w:rsid w:val="00D92A9C"/>
    <w:rsid w:val="00D94A95"/>
    <w:rsid w:val="00D9652E"/>
    <w:rsid w:val="00DA2137"/>
    <w:rsid w:val="00DA285C"/>
    <w:rsid w:val="00DA3EEA"/>
    <w:rsid w:val="00DA4F5A"/>
    <w:rsid w:val="00DC76CF"/>
    <w:rsid w:val="00DF5462"/>
    <w:rsid w:val="00E65E83"/>
    <w:rsid w:val="00E8290D"/>
    <w:rsid w:val="00E948E4"/>
    <w:rsid w:val="00EA2AFD"/>
    <w:rsid w:val="00EA6BE3"/>
    <w:rsid w:val="00EB415E"/>
    <w:rsid w:val="00EC0074"/>
    <w:rsid w:val="00ED519A"/>
    <w:rsid w:val="00ED5311"/>
    <w:rsid w:val="00EE200C"/>
    <w:rsid w:val="00EF70A2"/>
    <w:rsid w:val="00F11DE7"/>
    <w:rsid w:val="00F1523B"/>
    <w:rsid w:val="00F229D9"/>
    <w:rsid w:val="00F25B47"/>
    <w:rsid w:val="00F71F72"/>
    <w:rsid w:val="00F75AB3"/>
    <w:rsid w:val="00F81E40"/>
    <w:rsid w:val="00F86BB0"/>
    <w:rsid w:val="00F874E2"/>
    <w:rsid w:val="00F9110E"/>
    <w:rsid w:val="00FA7866"/>
    <w:rsid w:val="00FB2D6A"/>
    <w:rsid w:val="00FB791F"/>
    <w:rsid w:val="00FC4188"/>
    <w:rsid w:val="00FE0DA9"/>
    <w:rsid w:val="00FE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A6AC"/>
  <w15:docId w15:val="{25EA5517-7B0A-4337-A988-826BB65F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E3"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EA6BE3"/>
    <w:pPr>
      <w:keepNext/>
      <w:tabs>
        <w:tab w:val="num" w:pos="0"/>
      </w:tabs>
      <w:suppressAutoHyphens w:val="0"/>
      <w:autoSpaceDE w:val="0"/>
      <w:spacing w:before="220" w:line="259" w:lineRule="auto"/>
      <w:ind w:firstLine="700"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6BE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A6BE3"/>
    <w:rPr>
      <w:rFonts w:ascii="Courier New" w:hAnsi="Courier New"/>
    </w:rPr>
  </w:style>
  <w:style w:type="character" w:customStyle="1" w:styleId="WW8Num1z2">
    <w:name w:val="WW8Num1z2"/>
    <w:rsid w:val="00EA6BE3"/>
    <w:rPr>
      <w:rFonts w:ascii="Wingdings" w:hAnsi="Wingdings"/>
    </w:rPr>
  </w:style>
  <w:style w:type="character" w:customStyle="1" w:styleId="WW8Num1z3">
    <w:name w:val="WW8Num1z3"/>
    <w:rsid w:val="00EA6BE3"/>
    <w:rPr>
      <w:rFonts w:ascii="Symbol" w:hAnsi="Symbol"/>
    </w:rPr>
  </w:style>
  <w:style w:type="character" w:customStyle="1" w:styleId="WW8Num2z0">
    <w:name w:val="WW8Num2z0"/>
    <w:rsid w:val="00EA6BE3"/>
    <w:rPr>
      <w:rFonts w:ascii="Symbol" w:hAnsi="Symbol"/>
    </w:rPr>
  </w:style>
  <w:style w:type="character" w:customStyle="1" w:styleId="10">
    <w:name w:val="Основной шрифт абзаца1"/>
    <w:rsid w:val="00EA6BE3"/>
  </w:style>
  <w:style w:type="character" w:customStyle="1" w:styleId="11">
    <w:name w:val="Заголовок 1 Знак"/>
    <w:rsid w:val="00EA6BE3"/>
    <w:rPr>
      <w:sz w:val="32"/>
      <w:szCs w:val="32"/>
    </w:rPr>
  </w:style>
  <w:style w:type="character" w:customStyle="1" w:styleId="a3">
    <w:name w:val="Основной текст Знак"/>
    <w:rsid w:val="00EA6BE3"/>
    <w:rPr>
      <w:sz w:val="28"/>
      <w:szCs w:val="18"/>
    </w:rPr>
  </w:style>
  <w:style w:type="character" w:customStyle="1" w:styleId="a4">
    <w:name w:val="Основной текст с отступом Знак"/>
    <w:rsid w:val="00EA6BE3"/>
    <w:rPr>
      <w:sz w:val="28"/>
      <w:szCs w:val="18"/>
    </w:rPr>
  </w:style>
  <w:style w:type="character" w:customStyle="1" w:styleId="2">
    <w:name w:val="Основной текст с отступом 2 Знак"/>
    <w:rsid w:val="00EA6BE3"/>
    <w:rPr>
      <w:sz w:val="32"/>
      <w:szCs w:val="18"/>
    </w:rPr>
  </w:style>
  <w:style w:type="character" w:customStyle="1" w:styleId="20">
    <w:name w:val="Основной текст 2 Знак"/>
    <w:rsid w:val="00EA6BE3"/>
    <w:rPr>
      <w:sz w:val="32"/>
      <w:szCs w:val="32"/>
    </w:rPr>
  </w:style>
  <w:style w:type="character" w:customStyle="1" w:styleId="a5">
    <w:name w:val="Название Знак"/>
    <w:rsid w:val="00EA6BE3"/>
    <w:rPr>
      <w:b/>
      <w:bCs/>
      <w:sz w:val="32"/>
      <w:szCs w:val="18"/>
    </w:rPr>
  </w:style>
  <w:style w:type="character" w:customStyle="1" w:styleId="a6">
    <w:name w:val="Текст Знак"/>
    <w:rsid w:val="00EA6BE3"/>
    <w:rPr>
      <w:rFonts w:ascii="Courier New" w:hAnsi="Courier New"/>
    </w:rPr>
  </w:style>
  <w:style w:type="character" w:customStyle="1" w:styleId="a7">
    <w:name w:val="Верхний колонтитул Знак"/>
    <w:rsid w:val="00EA6BE3"/>
    <w:rPr>
      <w:sz w:val="24"/>
    </w:rPr>
  </w:style>
  <w:style w:type="character" w:customStyle="1" w:styleId="a8">
    <w:name w:val="Нижний колонтитул Знак"/>
    <w:rsid w:val="00EA6BE3"/>
    <w:rPr>
      <w:sz w:val="24"/>
    </w:rPr>
  </w:style>
  <w:style w:type="paragraph" w:customStyle="1" w:styleId="12">
    <w:name w:val="Заголовок1"/>
    <w:basedOn w:val="a"/>
    <w:next w:val="a9"/>
    <w:rsid w:val="00EA6B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EA6BE3"/>
    <w:pPr>
      <w:suppressAutoHyphens w:val="0"/>
      <w:autoSpaceDE w:val="0"/>
      <w:spacing w:line="218" w:lineRule="auto"/>
      <w:jc w:val="both"/>
    </w:pPr>
    <w:rPr>
      <w:sz w:val="28"/>
      <w:szCs w:val="18"/>
    </w:rPr>
  </w:style>
  <w:style w:type="paragraph" w:styleId="aa">
    <w:name w:val="List"/>
    <w:basedOn w:val="a9"/>
    <w:semiHidden/>
    <w:rsid w:val="00EA6BE3"/>
    <w:rPr>
      <w:rFonts w:cs="Tahoma"/>
    </w:rPr>
  </w:style>
  <w:style w:type="paragraph" w:customStyle="1" w:styleId="13">
    <w:name w:val="Название1"/>
    <w:basedOn w:val="a"/>
    <w:rsid w:val="00EA6BE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EA6BE3"/>
    <w:pPr>
      <w:suppressLineNumbers/>
    </w:pPr>
    <w:rPr>
      <w:rFonts w:cs="Tahoma"/>
    </w:rPr>
  </w:style>
  <w:style w:type="paragraph" w:styleId="ab">
    <w:name w:val="Body Text Indent"/>
    <w:basedOn w:val="a"/>
    <w:semiHidden/>
    <w:rsid w:val="00EA6BE3"/>
    <w:pPr>
      <w:suppressAutoHyphens w:val="0"/>
      <w:autoSpaceDE w:val="0"/>
      <w:spacing w:line="218" w:lineRule="auto"/>
      <w:ind w:right="200" w:firstLine="567"/>
      <w:jc w:val="both"/>
    </w:pPr>
    <w:rPr>
      <w:sz w:val="28"/>
      <w:szCs w:val="18"/>
    </w:rPr>
  </w:style>
  <w:style w:type="paragraph" w:customStyle="1" w:styleId="21">
    <w:name w:val="Основной текст с отступом 21"/>
    <w:basedOn w:val="a"/>
    <w:rsid w:val="00EA6BE3"/>
    <w:pPr>
      <w:suppressAutoHyphens w:val="0"/>
      <w:autoSpaceDE w:val="0"/>
      <w:spacing w:line="360" w:lineRule="auto"/>
      <w:ind w:left="80" w:firstLine="567"/>
      <w:jc w:val="both"/>
    </w:pPr>
    <w:rPr>
      <w:sz w:val="32"/>
      <w:szCs w:val="18"/>
    </w:rPr>
  </w:style>
  <w:style w:type="paragraph" w:customStyle="1" w:styleId="210">
    <w:name w:val="Основной текст 21"/>
    <w:basedOn w:val="a"/>
    <w:rsid w:val="00EA6BE3"/>
    <w:pPr>
      <w:suppressAutoHyphens w:val="0"/>
      <w:autoSpaceDE w:val="0"/>
      <w:spacing w:line="360" w:lineRule="auto"/>
      <w:jc w:val="both"/>
    </w:pPr>
    <w:rPr>
      <w:sz w:val="32"/>
      <w:szCs w:val="32"/>
    </w:rPr>
  </w:style>
  <w:style w:type="paragraph" w:customStyle="1" w:styleId="ac">
    <w:name w:val="Таблицы (моноширинный)"/>
    <w:basedOn w:val="a"/>
    <w:next w:val="a"/>
    <w:rsid w:val="00EA6BE3"/>
    <w:pPr>
      <w:suppressAutoHyphens w:val="0"/>
      <w:autoSpaceDE w:val="0"/>
      <w:jc w:val="both"/>
    </w:pPr>
    <w:rPr>
      <w:rFonts w:ascii="Courier New" w:hAnsi="Courier New" w:cs="Courier New"/>
      <w:sz w:val="18"/>
      <w:szCs w:val="18"/>
    </w:rPr>
  </w:style>
  <w:style w:type="paragraph" w:styleId="ad">
    <w:name w:val="Title"/>
    <w:basedOn w:val="a"/>
    <w:next w:val="ae"/>
    <w:qFormat/>
    <w:rsid w:val="00EA6BE3"/>
    <w:pPr>
      <w:suppressAutoHyphens w:val="0"/>
      <w:autoSpaceDE w:val="0"/>
      <w:spacing w:line="256" w:lineRule="auto"/>
      <w:jc w:val="center"/>
    </w:pPr>
    <w:rPr>
      <w:b/>
      <w:bCs/>
      <w:sz w:val="32"/>
      <w:szCs w:val="18"/>
    </w:rPr>
  </w:style>
  <w:style w:type="paragraph" w:styleId="ae">
    <w:name w:val="Subtitle"/>
    <w:basedOn w:val="12"/>
    <w:next w:val="a9"/>
    <w:qFormat/>
    <w:rsid w:val="00EA6BE3"/>
    <w:pPr>
      <w:jc w:val="center"/>
    </w:pPr>
    <w:rPr>
      <w:i/>
      <w:iCs/>
    </w:rPr>
  </w:style>
  <w:style w:type="paragraph" w:customStyle="1" w:styleId="15">
    <w:name w:val="Текст1"/>
    <w:basedOn w:val="a"/>
    <w:rsid w:val="00EA6BE3"/>
    <w:pPr>
      <w:widowControl/>
      <w:suppressAutoHyphens w:val="0"/>
      <w:autoSpaceDE w:val="0"/>
    </w:pPr>
    <w:rPr>
      <w:rFonts w:ascii="Courier New" w:hAnsi="Courier New"/>
      <w:sz w:val="20"/>
    </w:rPr>
  </w:style>
  <w:style w:type="paragraph" w:styleId="af">
    <w:name w:val="header"/>
    <w:basedOn w:val="a"/>
    <w:semiHidden/>
    <w:rsid w:val="00EA6BE3"/>
    <w:pPr>
      <w:tabs>
        <w:tab w:val="center" w:pos="4677"/>
        <w:tab w:val="right" w:pos="9355"/>
      </w:tabs>
    </w:pPr>
  </w:style>
  <w:style w:type="paragraph" w:styleId="af0">
    <w:name w:val="footer"/>
    <w:basedOn w:val="a"/>
    <w:semiHidden/>
    <w:rsid w:val="00EA6BE3"/>
    <w:pPr>
      <w:tabs>
        <w:tab w:val="center" w:pos="4677"/>
        <w:tab w:val="right" w:pos="9355"/>
      </w:tabs>
    </w:pPr>
  </w:style>
  <w:style w:type="paragraph" w:styleId="af1">
    <w:name w:val="Normal (Web)"/>
    <w:basedOn w:val="a"/>
    <w:rsid w:val="00EA6BE3"/>
    <w:pPr>
      <w:spacing w:before="280" w:after="280"/>
    </w:pPr>
  </w:style>
  <w:style w:type="paragraph" w:customStyle="1" w:styleId="ConsPlusNormal">
    <w:name w:val="ConsPlusNormal"/>
    <w:rsid w:val="00D16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59"/>
    <w:rsid w:val="00D16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uiPriority w:val="99"/>
    <w:unhideWhenUsed/>
    <w:rsid w:val="008600D0"/>
    <w:rPr>
      <w:color w:val="0000FF"/>
      <w:u w:val="single"/>
    </w:rPr>
  </w:style>
  <w:style w:type="paragraph" w:customStyle="1" w:styleId="ConsPlusTitle">
    <w:name w:val="ConsPlusTitle"/>
    <w:rsid w:val="004A04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footnote text"/>
    <w:basedOn w:val="a"/>
    <w:link w:val="af5"/>
    <w:rsid w:val="0033619E"/>
    <w:pPr>
      <w:widowControl/>
      <w:suppressAutoHyphens w:val="0"/>
    </w:pPr>
    <w:rPr>
      <w:sz w:val="20"/>
    </w:rPr>
  </w:style>
  <w:style w:type="character" w:customStyle="1" w:styleId="af5">
    <w:name w:val="Текст сноски Знак"/>
    <w:link w:val="af4"/>
    <w:rsid w:val="0033619E"/>
  </w:style>
  <w:style w:type="character" w:styleId="af6">
    <w:name w:val="footnote reference"/>
    <w:rsid w:val="0033619E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670F21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670F21"/>
    <w:rPr>
      <w:rFonts w:ascii="Tahoma" w:hAnsi="Tahoma" w:cs="Tahoma"/>
      <w:sz w:val="16"/>
      <w:szCs w:val="16"/>
      <w:lang w:eastAsia="ar-SA"/>
    </w:rPr>
  </w:style>
  <w:style w:type="paragraph" w:styleId="af9">
    <w:name w:val="List Paragraph"/>
    <w:basedOn w:val="a"/>
    <w:uiPriority w:val="34"/>
    <w:qFormat/>
    <w:rsid w:val="00765D3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016CAE"/>
    <w:rPr>
      <w:rFonts w:ascii="Calibri" w:hAnsi="Calibri"/>
      <w:sz w:val="22"/>
      <w:szCs w:val="22"/>
    </w:rPr>
  </w:style>
  <w:style w:type="paragraph" w:customStyle="1" w:styleId="afb">
    <w:basedOn w:val="a"/>
    <w:next w:val="af1"/>
    <w:unhideWhenUsed/>
    <w:rsid w:val="00B74CC6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062E-41FD-4F61-BA86-08FE71E4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Варакина А.М.</cp:lastModifiedBy>
  <cp:revision>32</cp:revision>
  <cp:lastPrinted>2015-01-22T06:49:00Z</cp:lastPrinted>
  <dcterms:created xsi:type="dcterms:W3CDTF">2015-07-23T09:45:00Z</dcterms:created>
  <dcterms:modified xsi:type="dcterms:W3CDTF">2020-12-01T13:16:00Z</dcterms:modified>
</cp:coreProperties>
</file>